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D2E7" w14:textId="77777777" w:rsidR="0054075E" w:rsidRPr="00E61E1C" w:rsidRDefault="0054075E" w:rsidP="00147188">
      <w:pPr>
        <w:autoSpaceDE w:val="0"/>
        <w:autoSpaceDN w:val="0"/>
        <w:adjustRightInd w:val="0"/>
        <w:spacing w:after="0" w:line="240" w:lineRule="auto"/>
        <w:jc w:val="both"/>
        <w:rPr>
          <w:rFonts w:cs="HelveticaNeueLT-Bold"/>
          <w:b/>
          <w:bCs/>
          <w:sz w:val="32"/>
          <w:szCs w:val="34"/>
        </w:rPr>
      </w:pPr>
      <w:r w:rsidRPr="00E61E1C">
        <w:rPr>
          <w:rFonts w:cs="HelveticaNeueLT-Bold"/>
          <w:b/>
          <w:bCs/>
          <w:noProof/>
          <w:sz w:val="32"/>
          <w:szCs w:val="34"/>
          <w:lang w:eastAsia="en-GB"/>
        </w:rPr>
        <w:drawing>
          <wp:anchor distT="0" distB="0" distL="114300" distR="114300" simplePos="0" relativeHeight="251658240" behindDoc="0" locked="0" layoutInCell="1" allowOverlap="1" wp14:anchorId="36DDD32E" wp14:editId="2E9C54E3">
            <wp:simplePos x="914400" y="914400"/>
            <wp:positionH relativeFrom="column">
              <wp:align>center</wp:align>
            </wp:positionH>
            <wp:positionV relativeFrom="paragraph">
              <wp:posOffset>0</wp:posOffset>
            </wp:positionV>
            <wp:extent cx="3531600" cy="921600"/>
            <wp:effectExtent l="0" t="0" r="0" b="0"/>
            <wp:wrapSquare wrapText="bothSides"/>
            <wp:docPr id="1" name="Picture 1" descr="C:\Users\Owner\Archive\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rchive\A_ARCHIVES\02  ORGANISATIONS\0202_Wildlife\0202-11  SLEF\0202-11-01  General\Forms\Logo\Gaelic-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16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DD2E8" w14:textId="77777777" w:rsidR="0054075E" w:rsidRPr="00E61E1C" w:rsidRDefault="0054075E" w:rsidP="00147188">
      <w:pPr>
        <w:autoSpaceDE w:val="0"/>
        <w:autoSpaceDN w:val="0"/>
        <w:adjustRightInd w:val="0"/>
        <w:spacing w:after="0" w:line="240" w:lineRule="auto"/>
        <w:jc w:val="both"/>
        <w:rPr>
          <w:rFonts w:cs="HelveticaNeueLT-Bold"/>
          <w:b/>
          <w:bCs/>
          <w:sz w:val="32"/>
          <w:szCs w:val="34"/>
        </w:rPr>
      </w:pPr>
    </w:p>
    <w:p w14:paraId="36DDD2E9" w14:textId="77777777" w:rsidR="001E6E1F" w:rsidRPr="00E61E1C" w:rsidRDefault="001E6E1F" w:rsidP="00147188">
      <w:pPr>
        <w:autoSpaceDE w:val="0"/>
        <w:autoSpaceDN w:val="0"/>
        <w:adjustRightInd w:val="0"/>
        <w:spacing w:after="120" w:line="240" w:lineRule="auto"/>
        <w:jc w:val="both"/>
        <w:rPr>
          <w:rFonts w:cs="HelveticaNeueLT-Bold"/>
          <w:b/>
          <w:bCs/>
          <w:sz w:val="32"/>
          <w:szCs w:val="34"/>
        </w:rPr>
      </w:pPr>
    </w:p>
    <w:p w14:paraId="0A6C88F5" w14:textId="77777777" w:rsidR="00B34214" w:rsidRPr="00E61E1C" w:rsidRDefault="00B34214" w:rsidP="00147188">
      <w:pPr>
        <w:autoSpaceDE w:val="0"/>
        <w:autoSpaceDN w:val="0"/>
        <w:adjustRightInd w:val="0"/>
        <w:spacing w:after="120" w:line="240" w:lineRule="auto"/>
        <w:jc w:val="both"/>
        <w:rPr>
          <w:rFonts w:cs="HelveticaNeueLT-Bold"/>
          <w:b/>
          <w:bCs/>
          <w:sz w:val="32"/>
          <w:szCs w:val="34"/>
        </w:rPr>
      </w:pPr>
    </w:p>
    <w:p w14:paraId="36DDD2EC" w14:textId="2833EF10" w:rsidR="004A71FC" w:rsidRPr="00E61E1C" w:rsidRDefault="004A71FC" w:rsidP="00600C5B">
      <w:pPr>
        <w:autoSpaceDE w:val="0"/>
        <w:autoSpaceDN w:val="0"/>
        <w:adjustRightInd w:val="0"/>
        <w:spacing w:after="120" w:line="240" w:lineRule="auto"/>
        <w:jc w:val="center"/>
        <w:rPr>
          <w:rFonts w:cs="HelveticaNeueLT-Bold"/>
          <w:b/>
          <w:bCs/>
          <w:szCs w:val="26"/>
        </w:rPr>
      </w:pPr>
      <w:r w:rsidRPr="00E61E1C">
        <w:rPr>
          <w:rFonts w:cs="HelveticaNeueLT-Bold"/>
          <w:b/>
          <w:bCs/>
          <w:sz w:val="32"/>
          <w:szCs w:val="34"/>
        </w:rPr>
        <w:t>Trustees’ Annual Report</w:t>
      </w:r>
      <w:r w:rsidR="00600C5B">
        <w:rPr>
          <w:rFonts w:cs="HelveticaNeueLT-Bold"/>
          <w:b/>
          <w:bCs/>
          <w:sz w:val="32"/>
          <w:szCs w:val="34"/>
        </w:rPr>
        <w:t xml:space="preserve"> </w:t>
      </w:r>
      <w:r w:rsidR="00D01BCB" w:rsidRPr="00600C5B">
        <w:rPr>
          <w:rFonts w:cs="HelveticaNeueLT-Bold"/>
          <w:b/>
          <w:bCs/>
          <w:sz w:val="32"/>
          <w:szCs w:val="32"/>
        </w:rPr>
        <w:t>f</w:t>
      </w:r>
      <w:r w:rsidRPr="00600C5B">
        <w:rPr>
          <w:rFonts w:cs="HelveticaNeueLT-Bold"/>
          <w:b/>
          <w:bCs/>
          <w:sz w:val="32"/>
          <w:szCs w:val="32"/>
        </w:rPr>
        <w:t xml:space="preserve">or the </w:t>
      </w:r>
      <w:r w:rsidR="0054075E" w:rsidRPr="00600C5B">
        <w:rPr>
          <w:rFonts w:cs="HelveticaNeueLT-Bold"/>
          <w:b/>
          <w:bCs/>
          <w:sz w:val="32"/>
          <w:szCs w:val="32"/>
        </w:rPr>
        <w:t xml:space="preserve">period </w:t>
      </w:r>
      <w:r w:rsidR="00347FFE" w:rsidRPr="00600C5B">
        <w:rPr>
          <w:rFonts w:cs="HelveticaNeueLT-Bold"/>
          <w:b/>
          <w:bCs/>
          <w:sz w:val="32"/>
          <w:szCs w:val="32"/>
        </w:rPr>
        <w:t>1</w:t>
      </w:r>
      <w:r w:rsidR="00347FFE" w:rsidRPr="00600C5B">
        <w:rPr>
          <w:rFonts w:cs="HelveticaNeueLT-Bold"/>
          <w:b/>
          <w:bCs/>
          <w:sz w:val="32"/>
          <w:szCs w:val="32"/>
          <w:vertAlign w:val="superscript"/>
        </w:rPr>
        <w:t>st</w:t>
      </w:r>
      <w:r w:rsidR="00347FFE" w:rsidRPr="00600C5B">
        <w:rPr>
          <w:rFonts w:cs="HelveticaNeueLT-Bold"/>
          <w:b/>
          <w:bCs/>
          <w:sz w:val="32"/>
          <w:szCs w:val="32"/>
        </w:rPr>
        <w:t xml:space="preserve"> April 20</w:t>
      </w:r>
      <w:r w:rsidR="006C5411" w:rsidRPr="00600C5B">
        <w:rPr>
          <w:rFonts w:cs="HelveticaNeueLT-Bold"/>
          <w:b/>
          <w:bCs/>
          <w:sz w:val="32"/>
          <w:szCs w:val="32"/>
        </w:rPr>
        <w:t>20</w:t>
      </w:r>
      <w:r w:rsidR="00347FFE" w:rsidRPr="00600C5B">
        <w:rPr>
          <w:rFonts w:cs="HelveticaNeueLT-Bold"/>
          <w:b/>
          <w:bCs/>
          <w:sz w:val="32"/>
          <w:szCs w:val="32"/>
        </w:rPr>
        <w:t xml:space="preserve"> </w:t>
      </w:r>
      <w:r w:rsidR="0054075E" w:rsidRPr="00600C5B">
        <w:rPr>
          <w:rFonts w:cs="HelveticaNeueLT-Bold"/>
          <w:b/>
          <w:bCs/>
          <w:sz w:val="32"/>
          <w:szCs w:val="32"/>
        </w:rPr>
        <w:t xml:space="preserve">to </w:t>
      </w:r>
      <w:r w:rsidRPr="00600C5B">
        <w:rPr>
          <w:rFonts w:cs="HelveticaNeueLT-Bold"/>
          <w:b/>
          <w:bCs/>
          <w:sz w:val="32"/>
          <w:szCs w:val="32"/>
        </w:rPr>
        <w:t>31</w:t>
      </w:r>
      <w:r w:rsidR="0054075E" w:rsidRPr="00600C5B">
        <w:rPr>
          <w:rFonts w:cs="HelveticaNeueLT-Bold"/>
          <w:b/>
          <w:bCs/>
          <w:sz w:val="32"/>
          <w:szCs w:val="32"/>
          <w:vertAlign w:val="superscript"/>
        </w:rPr>
        <w:t>st</w:t>
      </w:r>
      <w:r w:rsidR="0054075E" w:rsidRPr="00600C5B">
        <w:rPr>
          <w:rFonts w:cs="HelveticaNeueLT-Bold"/>
          <w:b/>
          <w:bCs/>
          <w:sz w:val="32"/>
          <w:szCs w:val="32"/>
        </w:rPr>
        <w:t xml:space="preserve"> March </w:t>
      </w:r>
      <w:r w:rsidRPr="00600C5B">
        <w:rPr>
          <w:rFonts w:cs="HelveticaNeueLT-Bold"/>
          <w:b/>
          <w:bCs/>
          <w:sz w:val="32"/>
          <w:szCs w:val="32"/>
        </w:rPr>
        <w:t>20</w:t>
      </w:r>
      <w:r w:rsidR="000114DC" w:rsidRPr="00600C5B">
        <w:rPr>
          <w:rFonts w:cs="HelveticaNeueLT-Bold"/>
          <w:b/>
          <w:bCs/>
          <w:sz w:val="32"/>
          <w:szCs w:val="32"/>
        </w:rPr>
        <w:t>2</w:t>
      </w:r>
      <w:r w:rsidR="00406FB7" w:rsidRPr="00600C5B">
        <w:rPr>
          <w:rFonts w:cs="HelveticaNeueLT-Bold"/>
          <w:b/>
          <w:bCs/>
          <w:sz w:val="32"/>
          <w:szCs w:val="32"/>
        </w:rPr>
        <w:t>1</w:t>
      </w:r>
    </w:p>
    <w:p w14:paraId="36DDD2ED" w14:textId="77777777" w:rsidR="0054075E" w:rsidRPr="00E61E1C" w:rsidRDefault="0054075E" w:rsidP="00147188">
      <w:pPr>
        <w:autoSpaceDE w:val="0"/>
        <w:autoSpaceDN w:val="0"/>
        <w:adjustRightInd w:val="0"/>
        <w:spacing w:after="0" w:line="240" w:lineRule="auto"/>
        <w:jc w:val="both"/>
        <w:rPr>
          <w:rFonts w:cs="HelveticaNeueLT-Bold"/>
          <w:b/>
          <w:bCs/>
          <w:szCs w:val="26"/>
        </w:rPr>
      </w:pPr>
    </w:p>
    <w:p w14:paraId="36DDD2EE" w14:textId="2862D466" w:rsidR="004A71FC" w:rsidRPr="00890F70" w:rsidRDefault="004A71FC" w:rsidP="00147188">
      <w:pPr>
        <w:autoSpaceDE w:val="0"/>
        <w:autoSpaceDN w:val="0"/>
        <w:adjustRightInd w:val="0"/>
        <w:spacing w:after="0" w:line="240" w:lineRule="auto"/>
        <w:jc w:val="both"/>
        <w:rPr>
          <w:rFonts w:cs="HelveticaNeueLT-Condensed"/>
          <w:sz w:val="22"/>
        </w:rPr>
      </w:pPr>
      <w:r w:rsidRPr="00890F70">
        <w:rPr>
          <w:rFonts w:cs="HelveticaNeueLT-Condensed"/>
          <w:sz w:val="22"/>
        </w:rPr>
        <w:t xml:space="preserve">The </w:t>
      </w:r>
      <w:r w:rsidR="0054075E" w:rsidRPr="00890F70">
        <w:rPr>
          <w:rFonts w:cs="HelveticaNeueLT-Condensed"/>
          <w:sz w:val="22"/>
        </w:rPr>
        <w:t>T</w:t>
      </w:r>
      <w:r w:rsidRPr="00890F70">
        <w:rPr>
          <w:rFonts w:cs="HelveticaNeueLT-Condensed"/>
          <w:sz w:val="22"/>
        </w:rPr>
        <w:t>rustees have pleasure in presenting their report together with the financial statements and the</w:t>
      </w:r>
      <w:r w:rsidR="0054075E" w:rsidRPr="00890F70">
        <w:rPr>
          <w:rFonts w:cs="HelveticaNeueLT-Condensed"/>
          <w:sz w:val="22"/>
        </w:rPr>
        <w:t xml:space="preserve"> I</w:t>
      </w:r>
      <w:r w:rsidRPr="00890F70">
        <w:rPr>
          <w:rFonts w:cs="HelveticaNeueLT-Condensed"/>
          <w:sz w:val="22"/>
        </w:rPr>
        <w:t xml:space="preserve">ndependent </w:t>
      </w:r>
      <w:r w:rsidR="003D3C50" w:rsidRPr="00890F70">
        <w:rPr>
          <w:rFonts w:cs="HelveticaNeueLT-Condensed"/>
          <w:sz w:val="22"/>
        </w:rPr>
        <w:t xml:space="preserve">Financial </w:t>
      </w:r>
      <w:r w:rsidR="0054075E" w:rsidRPr="00890F70">
        <w:rPr>
          <w:rFonts w:cs="HelveticaNeueLT-Condensed"/>
          <w:sz w:val="22"/>
        </w:rPr>
        <w:t>E</w:t>
      </w:r>
      <w:r w:rsidRPr="00890F70">
        <w:rPr>
          <w:rFonts w:cs="HelveticaNeueLT-Condensed"/>
          <w:sz w:val="22"/>
        </w:rPr>
        <w:t xml:space="preserve">xaminer’s report for the </w:t>
      </w:r>
      <w:proofErr w:type="gramStart"/>
      <w:r w:rsidR="0054075E" w:rsidRPr="00890F70">
        <w:rPr>
          <w:rFonts w:cs="HelveticaNeueLT-Condensed"/>
          <w:sz w:val="22"/>
        </w:rPr>
        <w:t>above mentioned</w:t>
      </w:r>
      <w:proofErr w:type="gramEnd"/>
      <w:r w:rsidR="0054075E" w:rsidRPr="00890F70">
        <w:rPr>
          <w:rFonts w:cs="HelveticaNeueLT-Condensed"/>
          <w:sz w:val="22"/>
        </w:rPr>
        <w:t xml:space="preserve"> period</w:t>
      </w:r>
      <w:r w:rsidRPr="00890F70">
        <w:rPr>
          <w:rFonts w:cs="HelveticaNeueLT-Condensed"/>
          <w:sz w:val="22"/>
        </w:rPr>
        <w:t>.</w:t>
      </w:r>
    </w:p>
    <w:p w14:paraId="36DDD2EF" w14:textId="77777777" w:rsidR="0054075E" w:rsidRPr="00890F70" w:rsidRDefault="0054075E" w:rsidP="00147188">
      <w:pPr>
        <w:autoSpaceDE w:val="0"/>
        <w:autoSpaceDN w:val="0"/>
        <w:adjustRightInd w:val="0"/>
        <w:spacing w:after="0" w:line="240" w:lineRule="auto"/>
        <w:jc w:val="both"/>
        <w:rPr>
          <w:rFonts w:cs="HelveticaNeueLT-Condensed"/>
          <w:sz w:val="22"/>
        </w:rPr>
      </w:pPr>
    </w:p>
    <w:p w14:paraId="36DDD2F0" w14:textId="28E1F1BD" w:rsidR="004A71FC" w:rsidRPr="00B11EAB" w:rsidRDefault="004A71FC" w:rsidP="00147188">
      <w:pPr>
        <w:autoSpaceDE w:val="0"/>
        <w:autoSpaceDN w:val="0"/>
        <w:adjustRightInd w:val="0"/>
        <w:spacing w:after="120" w:line="240" w:lineRule="auto"/>
        <w:jc w:val="both"/>
        <w:rPr>
          <w:rFonts w:cs="HelveticaNeueLT-Bold"/>
          <w:b/>
          <w:bCs/>
          <w:sz w:val="22"/>
        </w:rPr>
      </w:pPr>
      <w:r w:rsidRPr="00B11EAB">
        <w:rPr>
          <w:rFonts w:cs="HelveticaNeueLT-Bold"/>
          <w:b/>
          <w:bCs/>
          <w:sz w:val="22"/>
        </w:rPr>
        <w:t>R</w:t>
      </w:r>
      <w:r w:rsidR="00B11EAB" w:rsidRPr="00B11EAB">
        <w:rPr>
          <w:rFonts w:cs="HelveticaNeueLT-Bold"/>
          <w:b/>
          <w:bCs/>
          <w:sz w:val="22"/>
        </w:rPr>
        <w:t>EFERENCE AND ADMINISTRATIVE INFORMATION</w:t>
      </w:r>
    </w:p>
    <w:p w14:paraId="36DDD2F2" w14:textId="75116E39" w:rsidR="009F30C5" w:rsidRPr="00890F70" w:rsidRDefault="004A71FC" w:rsidP="00C8716B">
      <w:pPr>
        <w:autoSpaceDE w:val="0"/>
        <w:autoSpaceDN w:val="0"/>
        <w:adjustRightInd w:val="0"/>
        <w:spacing w:after="0" w:line="240" w:lineRule="auto"/>
        <w:jc w:val="both"/>
        <w:rPr>
          <w:rFonts w:cs="HelveticaNeueLT-HeavyCond"/>
          <w:sz w:val="22"/>
        </w:rPr>
      </w:pPr>
      <w:r w:rsidRPr="00890F70">
        <w:rPr>
          <w:rFonts w:cs="HelveticaNeueLT-HeavyCond"/>
          <w:b/>
          <w:sz w:val="22"/>
        </w:rPr>
        <w:t>Charity Name</w:t>
      </w:r>
      <w:r w:rsidR="009F30C5" w:rsidRPr="00890F70">
        <w:rPr>
          <w:rFonts w:cs="HelveticaNeueLT-HeavyCond"/>
          <w:sz w:val="22"/>
        </w:rPr>
        <w:t>:</w:t>
      </w:r>
      <w:r w:rsidR="00F26C84" w:rsidRPr="00890F70">
        <w:rPr>
          <w:rFonts w:cs="HelveticaNeueLT-HeavyCond"/>
          <w:sz w:val="22"/>
        </w:rPr>
        <w:tab/>
      </w:r>
      <w:r w:rsidR="009F30C5" w:rsidRPr="00890F70">
        <w:rPr>
          <w:rFonts w:cs="HelveticaNeueLT-HeavyCond"/>
          <w:sz w:val="22"/>
        </w:rPr>
        <w:t>Skye and Lochalsh Environment For</w:t>
      </w:r>
      <w:r w:rsidR="00F06604" w:rsidRPr="00890F70">
        <w:rPr>
          <w:rFonts w:cs="HelveticaNeueLT-HeavyCond"/>
          <w:sz w:val="22"/>
        </w:rPr>
        <w:t>u</w:t>
      </w:r>
      <w:r w:rsidR="009F30C5" w:rsidRPr="00890F70">
        <w:rPr>
          <w:rFonts w:cs="HelveticaNeueLT-HeavyCond"/>
          <w:sz w:val="22"/>
        </w:rPr>
        <w:t>m</w:t>
      </w:r>
      <w:r w:rsidR="00F06604" w:rsidRPr="00890F70">
        <w:rPr>
          <w:rFonts w:cs="HelveticaNeueLT-HeavyCond"/>
          <w:sz w:val="22"/>
        </w:rPr>
        <w:t xml:space="preserve"> </w:t>
      </w:r>
    </w:p>
    <w:p w14:paraId="36DDD2F3" w14:textId="77777777" w:rsidR="009F30C5" w:rsidRPr="00890F70" w:rsidRDefault="009F30C5" w:rsidP="00C8716B">
      <w:pPr>
        <w:autoSpaceDE w:val="0"/>
        <w:autoSpaceDN w:val="0"/>
        <w:adjustRightInd w:val="0"/>
        <w:spacing w:after="0" w:line="240" w:lineRule="auto"/>
        <w:jc w:val="both"/>
        <w:rPr>
          <w:rFonts w:cs="HelveticaNeueLT-HeavyCond"/>
          <w:sz w:val="22"/>
        </w:rPr>
      </w:pPr>
    </w:p>
    <w:p w14:paraId="36DDD2F5" w14:textId="6D958F1F" w:rsidR="004A71FC" w:rsidRPr="00890F70" w:rsidRDefault="004A71FC" w:rsidP="00C8716B">
      <w:pPr>
        <w:autoSpaceDE w:val="0"/>
        <w:autoSpaceDN w:val="0"/>
        <w:adjustRightInd w:val="0"/>
        <w:spacing w:after="0" w:line="240" w:lineRule="auto"/>
        <w:jc w:val="both"/>
        <w:rPr>
          <w:rFonts w:cs="HelveticaNeueLT-Condensed"/>
          <w:sz w:val="22"/>
        </w:rPr>
      </w:pPr>
      <w:r w:rsidRPr="00890F70">
        <w:rPr>
          <w:rFonts w:cs="HelveticaNeueLT-HeavyCond"/>
          <w:b/>
          <w:sz w:val="22"/>
        </w:rPr>
        <w:t>Charity No</w:t>
      </w:r>
      <w:r w:rsidR="009F30C5" w:rsidRPr="00890F70">
        <w:rPr>
          <w:rFonts w:cs="HelveticaNeueLT-HeavyCond"/>
          <w:sz w:val="22"/>
        </w:rPr>
        <w:t>:</w:t>
      </w:r>
      <w:r w:rsidR="00F26C84" w:rsidRPr="00890F70">
        <w:rPr>
          <w:rFonts w:cs="HelveticaNeueLT-HeavyCond"/>
          <w:sz w:val="22"/>
        </w:rPr>
        <w:tab/>
      </w:r>
      <w:r w:rsidR="00B828B8" w:rsidRPr="00890F70">
        <w:rPr>
          <w:rFonts w:cs="HelveticaNeueLT-HeavyCond"/>
          <w:sz w:val="22"/>
        </w:rPr>
        <w:tab/>
      </w:r>
      <w:r w:rsidR="002B183C" w:rsidRPr="00890F70">
        <w:rPr>
          <w:rFonts w:cs="HelveticaNeueLT-Condensed"/>
          <w:sz w:val="22"/>
        </w:rPr>
        <w:t>SCO</w:t>
      </w:r>
      <w:r w:rsidR="009F30C5" w:rsidRPr="00890F70">
        <w:rPr>
          <w:rFonts w:cs="HelveticaNeueLT-Condensed"/>
          <w:sz w:val="22"/>
        </w:rPr>
        <w:t>40820</w:t>
      </w:r>
    </w:p>
    <w:p w14:paraId="36DDD2F6" w14:textId="77777777" w:rsidR="009F30C5" w:rsidRPr="00890F70" w:rsidRDefault="009F30C5" w:rsidP="00C8716B">
      <w:pPr>
        <w:autoSpaceDE w:val="0"/>
        <w:autoSpaceDN w:val="0"/>
        <w:adjustRightInd w:val="0"/>
        <w:spacing w:after="0" w:line="240" w:lineRule="auto"/>
        <w:jc w:val="both"/>
        <w:rPr>
          <w:rFonts w:cs="HelveticaNeueLT-Condensed"/>
          <w:sz w:val="22"/>
        </w:rPr>
      </w:pPr>
    </w:p>
    <w:p w14:paraId="36DDD2F8" w14:textId="0CA3C1D6" w:rsidR="004A71FC" w:rsidRPr="00890F70" w:rsidRDefault="004A71FC" w:rsidP="00C8716B">
      <w:pPr>
        <w:autoSpaceDE w:val="0"/>
        <w:autoSpaceDN w:val="0"/>
        <w:adjustRightInd w:val="0"/>
        <w:spacing w:after="0" w:line="240" w:lineRule="auto"/>
        <w:jc w:val="both"/>
        <w:rPr>
          <w:rFonts w:cs="HelveticaNeueLT-Condensed"/>
          <w:sz w:val="22"/>
        </w:rPr>
      </w:pPr>
      <w:r w:rsidRPr="00890F70">
        <w:rPr>
          <w:rFonts w:cs="HelveticaNeueLT-HeavyCond"/>
          <w:b/>
          <w:sz w:val="22"/>
        </w:rPr>
        <w:t>Address</w:t>
      </w:r>
      <w:r w:rsidR="00D01BCB" w:rsidRPr="00890F70">
        <w:rPr>
          <w:rFonts w:cs="HelveticaNeueLT-HeavyCond"/>
          <w:b/>
          <w:sz w:val="22"/>
        </w:rPr>
        <w:t xml:space="preserve"> of Principal Office</w:t>
      </w:r>
      <w:r w:rsidR="009F30C5" w:rsidRPr="00890F70">
        <w:rPr>
          <w:rFonts w:cs="HelveticaNeueLT-HeavyCond"/>
          <w:sz w:val="22"/>
        </w:rPr>
        <w:t>:</w:t>
      </w:r>
      <w:r w:rsidR="00F52BC2" w:rsidRPr="00890F70">
        <w:rPr>
          <w:rFonts w:cs="HelveticaNeueLT-HeavyCond"/>
          <w:sz w:val="22"/>
        </w:rPr>
        <w:tab/>
      </w:r>
      <w:r w:rsidR="00036793">
        <w:rPr>
          <w:rFonts w:cs="HelveticaNeueLT-Condensed"/>
          <w:sz w:val="22"/>
        </w:rPr>
        <w:t>Tigh a Chiobair, Ord, Sleat, Isle of Skye, IV44 8RN</w:t>
      </w:r>
      <w:r w:rsidR="00F06604" w:rsidRPr="00890F70">
        <w:rPr>
          <w:rFonts w:cs="HelveticaNeueLT-Condensed"/>
          <w:sz w:val="22"/>
        </w:rPr>
        <w:t>.</w:t>
      </w:r>
    </w:p>
    <w:p w14:paraId="36DDD2FA" w14:textId="77777777" w:rsidR="00A66427" w:rsidRPr="00890F70" w:rsidRDefault="00A66427" w:rsidP="00147188">
      <w:pPr>
        <w:autoSpaceDE w:val="0"/>
        <w:autoSpaceDN w:val="0"/>
        <w:adjustRightInd w:val="0"/>
        <w:spacing w:after="60" w:line="240" w:lineRule="auto"/>
        <w:jc w:val="both"/>
        <w:rPr>
          <w:rFonts w:cs="HelveticaNeueLT-HeavyCond"/>
          <w:sz w:val="22"/>
        </w:rPr>
      </w:pPr>
    </w:p>
    <w:p w14:paraId="36DDD2FB" w14:textId="0AE98ADE" w:rsidR="004A71FC" w:rsidRPr="00890F70" w:rsidRDefault="00600C5B" w:rsidP="00147188">
      <w:pPr>
        <w:autoSpaceDE w:val="0"/>
        <w:autoSpaceDN w:val="0"/>
        <w:adjustRightInd w:val="0"/>
        <w:spacing w:after="120" w:line="240" w:lineRule="auto"/>
        <w:jc w:val="both"/>
        <w:rPr>
          <w:rFonts w:cs="HelveticaNeueLT-HeavyCond"/>
          <w:sz w:val="22"/>
        </w:rPr>
      </w:pPr>
      <w:r>
        <w:rPr>
          <w:rFonts w:cs="HelveticaNeueLT-HeavyCond"/>
          <w:b/>
          <w:sz w:val="22"/>
        </w:rPr>
        <w:t>T</w:t>
      </w:r>
      <w:r w:rsidR="003976FB" w:rsidRPr="00890F70">
        <w:rPr>
          <w:rFonts w:cs="HelveticaNeueLT-HeavyCond"/>
          <w:b/>
          <w:sz w:val="22"/>
        </w:rPr>
        <w:t>he</w:t>
      </w:r>
      <w:r w:rsidR="004A71FC" w:rsidRPr="00890F70">
        <w:rPr>
          <w:rFonts w:cs="HelveticaNeueLT-HeavyCond"/>
          <w:b/>
          <w:sz w:val="22"/>
        </w:rPr>
        <w:t xml:space="preserve"> Trustees</w:t>
      </w:r>
      <w:r w:rsidR="00E75EC9" w:rsidRPr="00890F70">
        <w:rPr>
          <w:rFonts w:cs="HelveticaNeueLT-HeavyCond"/>
          <w:b/>
          <w:sz w:val="22"/>
        </w:rPr>
        <w:t xml:space="preserve"> </w:t>
      </w:r>
      <w:r>
        <w:rPr>
          <w:rFonts w:cs="HelveticaNeueLT-HeavyCond"/>
          <w:b/>
          <w:sz w:val="22"/>
        </w:rPr>
        <w:t>during the year to 31</w:t>
      </w:r>
      <w:r w:rsidRPr="00600C5B">
        <w:rPr>
          <w:rFonts w:cs="HelveticaNeueLT-HeavyCond"/>
          <w:b/>
          <w:sz w:val="22"/>
          <w:vertAlign w:val="superscript"/>
        </w:rPr>
        <w:t>st</w:t>
      </w:r>
      <w:r>
        <w:rPr>
          <w:rFonts w:cs="HelveticaNeueLT-HeavyCond"/>
          <w:b/>
          <w:sz w:val="22"/>
        </w:rPr>
        <w:t xml:space="preserve"> March 2021 were</w:t>
      </w:r>
      <w:r w:rsidR="000729DB" w:rsidRPr="00890F70">
        <w:rPr>
          <w:rFonts w:cs="HelveticaNeueLT-HeavyCond"/>
          <w:bCs/>
          <w:sz w:val="22"/>
        </w:rPr>
        <w:t>:</w:t>
      </w:r>
    </w:p>
    <w:p w14:paraId="36DDD2FC" w14:textId="05AF25CE" w:rsidR="00A57002" w:rsidRPr="00890F70" w:rsidRDefault="00A57002" w:rsidP="00147188">
      <w:pPr>
        <w:autoSpaceDE w:val="0"/>
        <w:autoSpaceDN w:val="0"/>
        <w:adjustRightInd w:val="0"/>
        <w:spacing w:after="0" w:line="240" w:lineRule="auto"/>
        <w:jc w:val="both"/>
        <w:rPr>
          <w:rFonts w:cs="HelveticaNeueLT-Condensed"/>
          <w:sz w:val="22"/>
        </w:rPr>
      </w:pPr>
      <w:r w:rsidRPr="00890F70">
        <w:rPr>
          <w:rFonts w:cs="HelveticaNeueLT-Condensed"/>
          <w:sz w:val="22"/>
        </w:rPr>
        <w:t>Eileen Armstrong</w:t>
      </w:r>
    </w:p>
    <w:p w14:paraId="36DDD2FD" w14:textId="503BE3FF" w:rsidR="00E75EC9" w:rsidRPr="00890F70" w:rsidRDefault="00E75EC9" w:rsidP="00147188">
      <w:pPr>
        <w:autoSpaceDE w:val="0"/>
        <w:autoSpaceDN w:val="0"/>
        <w:adjustRightInd w:val="0"/>
        <w:spacing w:after="0" w:line="240" w:lineRule="auto"/>
        <w:jc w:val="both"/>
        <w:rPr>
          <w:rFonts w:cs="HelveticaNeueLT-Condensed"/>
          <w:sz w:val="22"/>
        </w:rPr>
      </w:pPr>
      <w:r w:rsidRPr="00890F70">
        <w:rPr>
          <w:rFonts w:cs="HelveticaNeueLT-Condensed"/>
          <w:sz w:val="22"/>
        </w:rPr>
        <w:t>David Ashford</w:t>
      </w:r>
    </w:p>
    <w:p w14:paraId="36DDD2FE" w14:textId="2FFFBF8C" w:rsidR="00E75EC9" w:rsidRPr="00890F70" w:rsidRDefault="00E75EC9" w:rsidP="00147188">
      <w:pPr>
        <w:autoSpaceDE w:val="0"/>
        <w:autoSpaceDN w:val="0"/>
        <w:adjustRightInd w:val="0"/>
        <w:spacing w:after="0" w:line="240" w:lineRule="auto"/>
        <w:jc w:val="both"/>
        <w:rPr>
          <w:rFonts w:cs="HelveticaNeueLT-Condensed"/>
          <w:sz w:val="22"/>
        </w:rPr>
      </w:pPr>
      <w:r w:rsidRPr="00890F70">
        <w:rPr>
          <w:rFonts w:cs="HelveticaNeueLT-Condensed"/>
          <w:sz w:val="22"/>
        </w:rPr>
        <w:t>Roger Cotti</w:t>
      </w:r>
      <w:r w:rsidR="00DD1E08" w:rsidRPr="00890F70">
        <w:rPr>
          <w:rFonts w:cs="HelveticaNeueLT-Condensed"/>
          <w:sz w:val="22"/>
        </w:rPr>
        <w:t>s</w:t>
      </w:r>
    </w:p>
    <w:p w14:paraId="02355656" w14:textId="7FDB1BA3" w:rsidR="00404F45" w:rsidRPr="00890F70" w:rsidRDefault="00404F45" w:rsidP="00147188">
      <w:pPr>
        <w:autoSpaceDE w:val="0"/>
        <w:autoSpaceDN w:val="0"/>
        <w:adjustRightInd w:val="0"/>
        <w:spacing w:after="0" w:line="240" w:lineRule="auto"/>
        <w:jc w:val="both"/>
        <w:rPr>
          <w:rFonts w:cs="HelveticaNeueLT-Condensed"/>
          <w:sz w:val="22"/>
        </w:rPr>
      </w:pPr>
      <w:r w:rsidRPr="00890F70">
        <w:rPr>
          <w:rFonts w:cs="HelveticaNeueLT-Condensed"/>
          <w:sz w:val="22"/>
        </w:rPr>
        <w:t>Lindsa</w:t>
      </w:r>
      <w:r w:rsidR="00D64DB2" w:rsidRPr="00890F70">
        <w:rPr>
          <w:rFonts w:cs="HelveticaNeueLT-Condensed"/>
          <w:sz w:val="22"/>
        </w:rPr>
        <w:t>y Thatcher</w:t>
      </w:r>
    </w:p>
    <w:p w14:paraId="13C033A7" w14:textId="44E19983" w:rsidR="00FB199A" w:rsidRPr="00890F70" w:rsidRDefault="00FB199A" w:rsidP="00147188">
      <w:pPr>
        <w:autoSpaceDE w:val="0"/>
        <w:autoSpaceDN w:val="0"/>
        <w:adjustRightInd w:val="0"/>
        <w:spacing w:after="0" w:line="240" w:lineRule="auto"/>
        <w:jc w:val="both"/>
        <w:rPr>
          <w:rStyle w:val="markedcontent"/>
          <w:rFonts w:cs="Arial"/>
          <w:sz w:val="22"/>
        </w:rPr>
      </w:pPr>
      <w:r w:rsidRPr="00890F70">
        <w:rPr>
          <w:rStyle w:val="markedcontent"/>
          <w:rFonts w:cs="Arial"/>
          <w:sz w:val="22"/>
        </w:rPr>
        <w:t>Melanie Watt</w:t>
      </w:r>
    </w:p>
    <w:p w14:paraId="1DCAFF7F" w14:textId="77777777" w:rsidR="00FB199A" w:rsidRPr="00890F70" w:rsidRDefault="00FB199A" w:rsidP="00147188">
      <w:pPr>
        <w:autoSpaceDE w:val="0"/>
        <w:autoSpaceDN w:val="0"/>
        <w:adjustRightInd w:val="0"/>
        <w:spacing w:after="0" w:line="240" w:lineRule="auto"/>
        <w:jc w:val="both"/>
        <w:rPr>
          <w:rFonts w:cs="HelveticaNeueLT-Condensed"/>
          <w:sz w:val="22"/>
        </w:rPr>
      </w:pPr>
    </w:p>
    <w:p w14:paraId="431CDAB1" w14:textId="279AF55F" w:rsidR="00341FF1" w:rsidRPr="00890F70" w:rsidRDefault="00375503" w:rsidP="00C8716B">
      <w:pPr>
        <w:autoSpaceDE w:val="0"/>
        <w:autoSpaceDN w:val="0"/>
        <w:adjustRightInd w:val="0"/>
        <w:spacing w:after="120" w:line="240" w:lineRule="auto"/>
        <w:jc w:val="both"/>
        <w:rPr>
          <w:rFonts w:cs="HelveticaNeueLT-Condensed"/>
          <w:sz w:val="22"/>
        </w:rPr>
      </w:pPr>
      <w:r w:rsidRPr="00890F70">
        <w:rPr>
          <w:rFonts w:cs="HelveticaNeueLT-Condensed"/>
          <w:sz w:val="22"/>
        </w:rPr>
        <w:t>All served as Trustees throughout the period</w:t>
      </w:r>
      <w:r w:rsidR="00C5639E" w:rsidRPr="00890F70">
        <w:rPr>
          <w:rFonts w:cs="HelveticaNeueLT-Condensed"/>
          <w:sz w:val="22"/>
        </w:rPr>
        <w:t>.</w:t>
      </w:r>
    </w:p>
    <w:p w14:paraId="36DDD302" w14:textId="77777777" w:rsidR="00E75EC9" w:rsidRPr="00890F70" w:rsidRDefault="00E75EC9" w:rsidP="00147188">
      <w:pPr>
        <w:autoSpaceDE w:val="0"/>
        <w:autoSpaceDN w:val="0"/>
        <w:adjustRightInd w:val="0"/>
        <w:spacing w:after="0" w:line="240" w:lineRule="auto"/>
        <w:jc w:val="both"/>
        <w:rPr>
          <w:rFonts w:cs="HelveticaNeueLT-Condensed"/>
          <w:sz w:val="22"/>
        </w:rPr>
      </w:pPr>
    </w:p>
    <w:p w14:paraId="36DDD30C" w14:textId="0B3A0DB3" w:rsidR="004A71FC" w:rsidRPr="00B11EAB" w:rsidRDefault="004A71FC" w:rsidP="00147188">
      <w:pPr>
        <w:autoSpaceDE w:val="0"/>
        <w:autoSpaceDN w:val="0"/>
        <w:adjustRightInd w:val="0"/>
        <w:spacing w:after="120" w:line="240" w:lineRule="auto"/>
        <w:jc w:val="both"/>
        <w:rPr>
          <w:rFonts w:cs="HelveticaNeueLT-Bold"/>
          <w:b/>
          <w:bCs/>
          <w:sz w:val="22"/>
        </w:rPr>
      </w:pPr>
      <w:r w:rsidRPr="00B11EAB">
        <w:rPr>
          <w:rFonts w:cs="HelveticaNeueLT-Bold"/>
          <w:b/>
          <w:bCs/>
          <w:sz w:val="22"/>
        </w:rPr>
        <w:t>S</w:t>
      </w:r>
      <w:r w:rsidR="00B11EAB" w:rsidRPr="00B11EAB">
        <w:rPr>
          <w:rFonts w:cs="HelveticaNeueLT-Bold"/>
          <w:b/>
          <w:bCs/>
          <w:sz w:val="22"/>
        </w:rPr>
        <w:t>TRUCTURE, GOVERNANCE &amp; MANAGEMENT</w:t>
      </w:r>
    </w:p>
    <w:p w14:paraId="36DDD30D" w14:textId="77777777" w:rsidR="004A71FC" w:rsidRPr="00890F70" w:rsidRDefault="004A71FC" w:rsidP="00147188">
      <w:pPr>
        <w:autoSpaceDE w:val="0"/>
        <w:autoSpaceDN w:val="0"/>
        <w:adjustRightInd w:val="0"/>
        <w:spacing w:after="60" w:line="240" w:lineRule="auto"/>
        <w:jc w:val="both"/>
        <w:rPr>
          <w:rFonts w:cs="HelveticaNeueLT-HeavyCond"/>
          <w:sz w:val="22"/>
        </w:rPr>
      </w:pPr>
      <w:r w:rsidRPr="00890F70">
        <w:rPr>
          <w:rFonts w:cs="HelveticaNeueLT-HeavyCond"/>
          <w:b/>
          <w:sz w:val="22"/>
        </w:rPr>
        <w:t>Constitution</w:t>
      </w:r>
      <w:r w:rsidR="00BF0DFF" w:rsidRPr="00890F70">
        <w:rPr>
          <w:rFonts w:cs="HelveticaNeueLT-HeavyCond"/>
          <w:sz w:val="22"/>
        </w:rPr>
        <w:t>:</w:t>
      </w:r>
    </w:p>
    <w:p w14:paraId="36DDD30E" w14:textId="77777777" w:rsidR="004A71FC" w:rsidRPr="00890F70" w:rsidRDefault="004A71FC" w:rsidP="00147188">
      <w:pPr>
        <w:autoSpaceDE w:val="0"/>
        <w:autoSpaceDN w:val="0"/>
        <w:adjustRightInd w:val="0"/>
        <w:spacing w:after="0" w:line="240" w:lineRule="auto"/>
        <w:jc w:val="both"/>
        <w:rPr>
          <w:rFonts w:cs="HelveticaNeueLT-Condensed"/>
          <w:sz w:val="22"/>
        </w:rPr>
      </w:pPr>
      <w:r w:rsidRPr="00890F70">
        <w:rPr>
          <w:rFonts w:cs="HelveticaNeueLT-Condensed"/>
          <w:sz w:val="22"/>
        </w:rPr>
        <w:t xml:space="preserve">The Charity </w:t>
      </w:r>
      <w:r w:rsidR="008D4835" w:rsidRPr="00890F70">
        <w:rPr>
          <w:rFonts w:cs="HelveticaNeueLT-Condensed"/>
          <w:sz w:val="22"/>
        </w:rPr>
        <w:t>became</w:t>
      </w:r>
      <w:r w:rsidRPr="00890F70">
        <w:rPr>
          <w:rFonts w:cs="HelveticaNeueLT-Condensed"/>
          <w:sz w:val="22"/>
        </w:rPr>
        <w:t xml:space="preserve"> </w:t>
      </w:r>
      <w:r w:rsidR="00BF0DFF" w:rsidRPr="00890F70">
        <w:rPr>
          <w:rFonts w:cs="HelveticaNeueLT-Condensed"/>
          <w:sz w:val="22"/>
        </w:rPr>
        <w:t>a Scottish Charitable Incorporated Organisation</w:t>
      </w:r>
      <w:r w:rsidR="008D4835" w:rsidRPr="00890F70">
        <w:rPr>
          <w:rFonts w:cs="HelveticaNeueLT-Condensed"/>
          <w:sz w:val="22"/>
        </w:rPr>
        <w:t xml:space="preserve"> on 4th September 2013</w:t>
      </w:r>
      <w:r w:rsidRPr="00890F70">
        <w:rPr>
          <w:rFonts w:cs="HelveticaNeueLT-Condensed"/>
          <w:sz w:val="22"/>
        </w:rPr>
        <w:t xml:space="preserve">. </w:t>
      </w:r>
      <w:r w:rsidR="00BF0DFF" w:rsidRPr="00890F70">
        <w:rPr>
          <w:rFonts w:cs="HelveticaNeueLT-Condensed"/>
          <w:sz w:val="22"/>
        </w:rPr>
        <w:t xml:space="preserve"> </w:t>
      </w:r>
      <w:r w:rsidR="00A66427" w:rsidRPr="00890F70">
        <w:rPr>
          <w:rFonts w:cs="HelveticaNeueLT-Condensed"/>
          <w:sz w:val="22"/>
        </w:rPr>
        <w:t>It is governed by its SCIO C</w:t>
      </w:r>
      <w:r w:rsidRPr="00890F70">
        <w:rPr>
          <w:rFonts w:cs="HelveticaNeueLT-Condensed"/>
          <w:sz w:val="22"/>
        </w:rPr>
        <w:t>onstitution which was adopted on</w:t>
      </w:r>
      <w:r w:rsidR="00806CF1" w:rsidRPr="00890F70">
        <w:rPr>
          <w:rFonts w:cs="HelveticaNeueLT-Condensed"/>
          <w:sz w:val="22"/>
        </w:rPr>
        <w:t xml:space="preserve"> 18</w:t>
      </w:r>
      <w:r w:rsidR="00806CF1" w:rsidRPr="00890F70">
        <w:rPr>
          <w:rFonts w:cs="HelveticaNeueLT-Condensed"/>
          <w:sz w:val="22"/>
          <w:vertAlign w:val="superscript"/>
        </w:rPr>
        <w:t>th</w:t>
      </w:r>
      <w:r w:rsidR="00806CF1" w:rsidRPr="00890F70">
        <w:rPr>
          <w:rFonts w:cs="HelveticaNeueLT-Condensed"/>
          <w:sz w:val="22"/>
        </w:rPr>
        <w:t xml:space="preserve"> November 2013.</w:t>
      </w:r>
    </w:p>
    <w:p w14:paraId="36DDD30F" w14:textId="77777777" w:rsidR="008D4835" w:rsidRPr="00890F70" w:rsidRDefault="008D4835" w:rsidP="00147188">
      <w:pPr>
        <w:autoSpaceDE w:val="0"/>
        <w:autoSpaceDN w:val="0"/>
        <w:adjustRightInd w:val="0"/>
        <w:spacing w:after="0" w:line="240" w:lineRule="auto"/>
        <w:jc w:val="both"/>
        <w:rPr>
          <w:rFonts w:cs="HelveticaNeueLT-HeavyCond"/>
          <w:sz w:val="22"/>
        </w:rPr>
      </w:pPr>
    </w:p>
    <w:p w14:paraId="36DDD311" w14:textId="77777777" w:rsidR="004A71FC" w:rsidRPr="00890F70" w:rsidRDefault="004A71FC" w:rsidP="00147188">
      <w:pPr>
        <w:autoSpaceDE w:val="0"/>
        <w:autoSpaceDN w:val="0"/>
        <w:adjustRightInd w:val="0"/>
        <w:spacing w:after="60" w:line="240" w:lineRule="auto"/>
        <w:jc w:val="both"/>
        <w:rPr>
          <w:rFonts w:cs="HelveticaNeueLT-HeavyCond"/>
          <w:b/>
          <w:sz w:val="22"/>
        </w:rPr>
      </w:pPr>
      <w:r w:rsidRPr="00890F70">
        <w:rPr>
          <w:rFonts w:cs="HelveticaNeueLT-HeavyCond"/>
          <w:b/>
          <w:sz w:val="22"/>
        </w:rPr>
        <w:t>Appointment of Trustees</w:t>
      </w:r>
    </w:p>
    <w:p w14:paraId="36DDD312" w14:textId="063F4094" w:rsidR="00A66427" w:rsidRPr="00890F70" w:rsidRDefault="004A71FC" w:rsidP="00147188">
      <w:pPr>
        <w:autoSpaceDE w:val="0"/>
        <w:autoSpaceDN w:val="0"/>
        <w:adjustRightInd w:val="0"/>
        <w:spacing w:after="0" w:line="240" w:lineRule="auto"/>
        <w:jc w:val="both"/>
        <w:rPr>
          <w:rFonts w:cs="HelveticaNeueLT-Condensed"/>
          <w:sz w:val="22"/>
        </w:rPr>
      </w:pPr>
      <w:r w:rsidRPr="00890F70">
        <w:rPr>
          <w:rFonts w:cs="HelveticaNeueLT-Condensed"/>
          <w:sz w:val="22"/>
        </w:rPr>
        <w:t xml:space="preserve">The </w:t>
      </w:r>
      <w:r w:rsidR="008D4835" w:rsidRPr="00890F70">
        <w:rPr>
          <w:rFonts w:cs="HelveticaNeueLT-Condensed"/>
          <w:sz w:val="22"/>
        </w:rPr>
        <w:t>Board of Trustees</w:t>
      </w:r>
      <w:r w:rsidRPr="00890F70">
        <w:rPr>
          <w:rFonts w:cs="HelveticaNeueLT-Condensed"/>
          <w:sz w:val="22"/>
        </w:rPr>
        <w:t xml:space="preserve">, which normally meets </w:t>
      </w:r>
      <w:r w:rsidR="00A66427" w:rsidRPr="00890F70">
        <w:rPr>
          <w:rFonts w:cs="HelveticaNeueLT-Condensed"/>
          <w:sz w:val="22"/>
        </w:rPr>
        <w:t>at least thrice annually</w:t>
      </w:r>
      <w:r w:rsidR="008D4835" w:rsidRPr="00890F70">
        <w:rPr>
          <w:rFonts w:cs="HelveticaNeueLT-Condensed"/>
          <w:sz w:val="22"/>
        </w:rPr>
        <w:t xml:space="preserve">, consists of the </w:t>
      </w:r>
      <w:r w:rsidR="00B11EAB">
        <w:rPr>
          <w:rFonts w:cs="HelveticaNeueLT-Condensed"/>
          <w:sz w:val="22"/>
        </w:rPr>
        <w:t>C</w:t>
      </w:r>
      <w:r w:rsidR="008D4835" w:rsidRPr="00890F70">
        <w:rPr>
          <w:rFonts w:cs="HelveticaNeueLT-Condensed"/>
          <w:sz w:val="22"/>
        </w:rPr>
        <w:t>harity’s Trustees</w:t>
      </w:r>
      <w:r w:rsidR="00A66427" w:rsidRPr="00890F70">
        <w:rPr>
          <w:rFonts w:cs="HelveticaNeueLT-Condensed"/>
          <w:sz w:val="22"/>
        </w:rPr>
        <w:t xml:space="preserve">.  </w:t>
      </w:r>
      <w:r w:rsidRPr="00890F70">
        <w:rPr>
          <w:rFonts w:cs="HelveticaNeueLT-Condensed"/>
          <w:sz w:val="22"/>
        </w:rPr>
        <w:t xml:space="preserve">Trustees are elected at the Annual </w:t>
      </w:r>
      <w:r w:rsidR="008D4835" w:rsidRPr="00890F70">
        <w:rPr>
          <w:rFonts w:cs="HelveticaNeueLT-Condensed"/>
          <w:sz w:val="22"/>
        </w:rPr>
        <w:t>Members’</w:t>
      </w:r>
      <w:r w:rsidRPr="00890F70">
        <w:rPr>
          <w:rFonts w:cs="HelveticaNeueLT-Condensed"/>
          <w:sz w:val="22"/>
        </w:rPr>
        <w:t xml:space="preserve"> Meeting. </w:t>
      </w:r>
      <w:r w:rsidR="008D4835" w:rsidRPr="00890F70">
        <w:rPr>
          <w:rFonts w:cs="HelveticaNeueLT-Condensed"/>
          <w:sz w:val="22"/>
        </w:rPr>
        <w:t xml:space="preserve"> </w:t>
      </w:r>
      <w:r w:rsidRPr="00890F70">
        <w:rPr>
          <w:rFonts w:cs="HelveticaNeueLT-Condensed"/>
          <w:sz w:val="22"/>
        </w:rPr>
        <w:t>Under the constitution,</w:t>
      </w:r>
      <w:r w:rsidR="008D4835" w:rsidRPr="00890F70">
        <w:rPr>
          <w:rFonts w:cs="HelveticaNeueLT-Condensed"/>
          <w:sz w:val="22"/>
        </w:rPr>
        <w:t xml:space="preserve"> </w:t>
      </w:r>
      <w:r w:rsidRPr="00890F70">
        <w:rPr>
          <w:rFonts w:cs="HelveticaNeueLT-Condensed"/>
          <w:sz w:val="22"/>
        </w:rPr>
        <w:t xml:space="preserve">there must be a minimum of three and not more than </w:t>
      </w:r>
      <w:r w:rsidR="008D4835" w:rsidRPr="00890F70">
        <w:rPr>
          <w:rFonts w:cs="HelveticaNeueLT-Condensed"/>
          <w:sz w:val="22"/>
        </w:rPr>
        <w:t>nine elected Trustees. The T</w:t>
      </w:r>
      <w:r w:rsidRPr="00890F70">
        <w:rPr>
          <w:rFonts w:cs="HelveticaNeueLT-Condensed"/>
          <w:sz w:val="22"/>
        </w:rPr>
        <w:t>rustees may co-opt a</w:t>
      </w:r>
      <w:r w:rsidR="008D4835" w:rsidRPr="00890F70">
        <w:rPr>
          <w:rFonts w:cs="HelveticaNeueLT-Condensed"/>
          <w:sz w:val="22"/>
        </w:rPr>
        <w:t xml:space="preserve"> further three T</w:t>
      </w:r>
      <w:r w:rsidRPr="00890F70">
        <w:rPr>
          <w:rFonts w:cs="HelveticaNeueLT-Condensed"/>
          <w:sz w:val="22"/>
        </w:rPr>
        <w:t xml:space="preserve">rustees if they consider it would be in the interests of the </w:t>
      </w:r>
      <w:r w:rsidR="008D4835" w:rsidRPr="00890F70">
        <w:rPr>
          <w:rFonts w:cs="HelveticaNeueLT-Condensed"/>
          <w:sz w:val="22"/>
        </w:rPr>
        <w:t>charity</w:t>
      </w:r>
      <w:r w:rsidRPr="00890F70">
        <w:rPr>
          <w:rFonts w:cs="HelveticaNeueLT-Condensed"/>
          <w:sz w:val="22"/>
        </w:rPr>
        <w:t xml:space="preserve"> to do so.</w:t>
      </w:r>
      <w:r w:rsidR="00A66427" w:rsidRPr="00890F70">
        <w:rPr>
          <w:rFonts w:cs="HelveticaNeueLT-Condensed"/>
          <w:sz w:val="22"/>
        </w:rPr>
        <w:t xml:space="preserve">  Membership of the Board is open to all Members of the </w:t>
      </w:r>
      <w:r w:rsidR="00B11EAB">
        <w:rPr>
          <w:rFonts w:cs="HelveticaNeueLT-Condensed"/>
          <w:sz w:val="22"/>
        </w:rPr>
        <w:t>C</w:t>
      </w:r>
      <w:r w:rsidR="00A66427" w:rsidRPr="00890F70">
        <w:rPr>
          <w:rFonts w:cs="HelveticaNeueLT-Condensed"/>
          <w:sz w:val="22"/>
        </w:rPr>
        <w:t>harity.</w:t>
      </w:r>
    </w:p>
    <w:p w14:paraId="36DDD313" w14:textId="77777777" w:rsidR="008D4835" w:rsidRPr="00890F70" w:rsidRDefault="008D4835" w:rsidP="00147188">
      <w:pPr>
        <w:autoSpaceDE w:val="0"/>
        <w:autoSpaceDN w:val="0"/>
        <w:adjustRightInd w:val="0"/>
        <w:spacing w:after="0" w:line="240" w:lineRule="auto"/>
        <w:jc w:val="both"/>
        <w:rPr>
          <w:rFonts w:cs="HelveticaNeueLT-Condensed"/>
          <w:sz w:val="22"/>
        </w:rPr>
      </w:pPr>
    </w:p>
    <w:p w14:paraId="36DDD314" w14:textId="77777777" w:rsidR="004A71FC" w:rsidRPr="00890F70" w:rsidRDefault="004A71FC" w:rsidP="00147188">
      <w:pPr>
        <w:autoSpaceDE w:val="0"/>
        <w:autoSpaceDN w:val="0"/>
        <w:adjustRightInd w:val="0"/>
        <w:spacing w:after="60" w:line="240" w:lineRule="auto"/>
        <w:jc w:val="both"/>
        <w:rPr>
          <w:rFonts w:cs="HelveticaNeueLT-HeavyCond"/>
          <w:sz w:val="22"/>
        </w:rPr>
      </w:pPr>
      <w:r w:rsidRPr="00890F70">
        <w:rPr>
          <w:rFonts w:cs="HelveticaNeueLT-HeavyCond"/>
          <w:b/>
          <w:sz w:val="22"/>
        </w:rPr>
        <w:t>Management</w:t>
      </w:r>
      <w:r w:rsidR="00E3588A" w:rsidRPr="00890F70">
        <w:rPr>
          <w:rFonts w:cs="HelveticaNeueLT-HeavyCond"/>
          <w:sz w:val="22"/>
        </w:rPr>
        <w:t>:</w:t>
      </w:r>
    </w:p>
    <w:p w14:paraId="36DDD315" w14:textId="00869CE1" w:rsidR="00630120" w:rsidRPr="00890F70" w:rsidRDefault="00630120" w:rsidP="00147188">
      <w:pPr>
        <w:autoSpaceDE w:val="0"/>
        <w:autoSpaceDN w:val="0"/>
        <w:adjustRightInd w:val="0"/>
        <w:spacing w:after="0" w:line="240" w:lineRule="auto"/>
        <w:jc w:val="both"/>
        <w:rPr>
          <w:rFonts w:cs="HelveticaNeueLT-Condensed"/>
          <w:sz w:val="22"/>
        </w:rPr>
      </w:pPr>
      <w:r w:rsidRPr="00890F70">
        <w:rPr>
          <w:rFonts w:cs="HelveticaNeueLT-Condensed"/>
          <w:sz w:val="22"/>
        </w:rPr>
        <w:t>The T</w:t>
      </w:r>
      <w:r w:rsidR="004A71FC" w:rsidRPr="00890F70">
        <w:rPr>
          <w:rFonts w:cs="HelveticaNeueLT-Condensed"/>
          <w:sz w:val="22"/>
        </w:rPr>
        <w:t xml:space="preserve">rustees are responsible for the strategic direction and governance of the </w:t>
      </w:r>
      <w:r w:rsidR="00B11EAB">
        <w:rPr>
          <w:rFonts w:cs="HelveticaNeueLT-Condensed"/>
          <w:sz w:val="22"/>
        </w:rPr>
        <w:t>C</w:t>
      </w:r>
      <w:r w:rsidRPr="00890F70">
        <w:rPr>
          <w:rFonts w:cs="HelveticaNeueLT-Condensed"/>
          <w:sz w:val="22"/>
        </w:rPr>
        <w:t>harity</w:t>
      </w:r>
      <w:r w:rsidR="004A71FC" w:rsidRPr="00890F70">
        <w:rPr>
          <w:rFonts w:cs="HelveticaNeueLT-Condensed"/>
          <w:sz w:val="22"/>
        </w:rPr>
        <w:t>, whilst day-to-day</w:t>
      </w:r>
      <w:r w:rsidR="00E3588A" w:rsidRPr="00890F70">
        <w:rPr>
          <w:rFonts w:cs="HelveticaNeueLT-Condensed"/>
          <w:sz w:val="22"/>
        </w:rPr>
        <w:t xml:space="preserve"> </w:t>
      </w:r>
      <w:r w:rsidR="004A71FC" w:rsidRPr="00890F70">
        <w:rPr>
          <w:rFonts w:cs="HelveticaNeueLT-Condensed"/>
          <w:sz w:val="22"/>
        </w:rPr>
        <w:t xml:space="preserve">running is delegated to the </w:t>
      </w:r>
      <w:r w:rsidRPr="00890F70">
        <w:rPr>
          <w:rFonts w:cs="HelveticaNeueLT-Condensed"/>
          <w:sz w:val="22"/>
        </w:rPr>
        <w:t>Secretary.</w:t>
      </w:r>
    </w:p>
    <w:p w14:paraId="0C06443F" w14:textId="77777777" w:rsidR="001416FA" w:rsidRPr="00890F70" w:rsidRDefault="001416FA" w:rsidP="00147188">
      <w:pPr>
        <w:autoSpaceDE w:val="0"/>
        <w:autoSpaceDN w:val="0"/>
        <w:adjustRightInd w:val="0"/>
        <w:spacing w:after="120" w:line="240" w:lineRule="auto"/>
        <w:jc w:val="both"/>
        <w:rPr>
          <w:rFonts w:cs="HelveticaNeueLT-Bold"/>
          <w:b/>
          <w:bCs/>
          <w:sz w:val="22"/>
        </w:rPr>
      </w:pPr>
    </w:p>
    <w:p w14:paraId="36DDD318" w14:textId="287AE8D7" w:rsidR="004A71FC" w:rsidRPr="00600C5B" w:rsidRDefault="004A71FC" w:rsidP="00147188">
      <w:pPr>
        <w:autoSpaceDE w:val="0"/>
        <w:autoSpaceDN w:val="0"/>
        <w:adjustRightInd w:val="0"/>
        <w:spacing w:after="120" w:line="240" w:lineRule="auto"/>
        <w:jc w:val="both"/>
        <w:rPr>
          <w:rFonts w:cs="HelveticaNeueLT-Bold"/>
          <w:b/>
          <w:bCs/>
          <w:szCs w:val="24"/>
        </w:rPr>
      </w:pPr>
      <w:r w:rsidRPr="00600C5B">
        <w:rPr>
          <w:rFonts w:cs="HelveticaNeueLT-Bold"/>
          <w:b/>
          <w:bCs/>
          <w:szCs w:val="24"/>
        </w:rPr>
        <w:t>O</w:t>
      </w:r>
      <w:r w:rsidR="00B11EAB">
        <w:rPr>
          <w:rFonts w:cs="HelveticaNeueLT-Bold"/>
          <w:b/>
          <w:bCs/>
          <w:szCs w:val="24"/>
        </w:rPr>
        <w:t>BJECTIVES AND ACTIVITIES</w:t>
      </w:r>
    </w:p>
    <w:p w14:paraId="36DDD319" w14:textId="40783B32" w:rsidR="0060137E" w:rsidRPr="00890F70" w:rsidRDefault="004A71FC" w:rsidP="00147188">
      <w:pPr>
        <w:autoSpaceDE w:val="0"/>
        <w:autoSpaceDN w:val="0"/>
        <w:adjustRightInd w:val="0"/>
        <w:spacing w:after="60" w:line="240" w:lineRule="auto"/>
        <w:jc w:val="both"/>
        <w:rPr>
          <w:rFonts w:cs="HelveticaNeueLT-HeavyCond"/>
          <w:sz w:val="22"/>
        </w:rPr>
      </w:pPr>
      <w:r w:rsidRPr="00890F70">
        <w:rPr>
          <w:rFonts w:cs="HelveticaNeueLT-HeavyCond"/>
          <w:b/>
          <w:sz w:val="22"/>
        </w:rPr>
        <w:t>Charitable purposes</w:t>
      </w:r>
      <w:r w:rsidR="00630120" w:rsidRPr="00890F70">
        <w:rPr>
          <w:rFonts w:cs="HelveticaNeueLT-HeavyCond"/>
          <w:sz w:val="22"/>
        </w:rPr>
        <w:t>:</w:t>
      </w:r>
    </w:p>
    <w:p w14:paraId="36DDD31A" w14:textId="21944C21" w:rsidR="004A71FC" w:rsidRPr="00890F70" w:rsidRDefault="00545E1D" w:rsidP="00147188">
      <w:pPr>
        <w:autoSpaceDE w:val="0"/>
        <w:autoSpaceDN w:val="0"/>
        <w:adjustRightInd w:val="0"/>
        <w:spacing w:after="0" w:line="240" w:lineRule="auto"/>
        <w:jc w:val="both"/>
        <w:rPr>
          <w:rFonts w:cs="HelveticaNeueLT-Condensed"/>
          <w:sz w:val="22"/>
        </w:rPr>
      </w:pPr>
      <w:r w:rsidRPr="00890F70">
        <w:rPr>
          <w:rFonts w:cs="HelveticaNeueLT-Condensed"/>
          <w:sz w:val="22"/>
        </w:rPr>
        <w:t xml:space="preserve">To be a forum for members of the public and organisations in or associated with Skye and Lochalsh </w:t>
      </w:r>
      <w:proofErr w:type="gramStart"/>
      <w:r w:rsidRPr="00890F70">
        <w:rPr>
          <w:rFonts w:cs="HelveticaNeueLT-Condensed"/>
          <w:sz w:val="22"/>
        </w:rPr>
        <w:t>in order to</w:t>
      </w:r>
      <w:proofErr w:type="gramEnd"/>
      <w:r w:rsidRPr="00890F70">
        <w:rPr>
          <w:rFonts w:cs="HelveticaNeueLT-Condensed"/>
          <w:sz w:val="22"/>
        </w:rPr>
        <w:t xml:space="preserve"> promote and care for the landscape and biological diversity of natural and cultural habitats throughout for the benefit of present and future generations and to promote awareness, enjoyment, research, understanding and sustainable use of the </w:t>
      </w:r>
      <w:r w:rsidR="00B11EAB">
        <w:rPr>
          <w:rFonts w:cs="HelveticaNeueLT-Condensed"/>
          <w:sz w:val="22"/>
        </w:rPr>
        <w:t>a</w:t>
      </w:r>
      <w:r w:rsidRPr="00890F70">
        <w:rPr>
          <w:rFonts w:cs="HelveticaNeueLT-Condensed"/>
          <w:sz w:val="22"/>
        </w:rPr>
        <w:t>rea’s natural and cultural environment and biodiversity.</w:t>
      </w:r>
    </w:p>
    <w:p w14:paraId="1FC4CB80" w14:textId="77777777" w:rsidR="00E71AD5" w:rsidRPr="00890F70" w:rsidRDefault="00E71AD5" w:rsidP="00147188">
      <w:pPr>
        <w:autoSpaceDE w:val="0"/>
        <w:autoSpaceDN w:val="0"/>
        <w:adjustRightInd w:val="0"/>
        <w:spacing w:after="0" w:line="240" w:lineRule="auto"/>
        <w:jc w:val="both"/>
        <w:rPr>
          <w:rFonts w:cs="HelveticaNeueLT-Condensed"/>
          <w:sz w:val="22"/>
        </w:rPr>
      </w:pPr>
    </w:p>
    <w:p w14:paraId="3DD15044" w14:textId="77777777" w:rsidR="00FE793F" w:rsidRPr="00890F70" w:rsidRDefault="00FE793F" w:rsidP="00147188">
      <w:pPr>
        <w:autoSpaceDE w:val="0"/>
        <w:autoSpaceDN w:val="0"/>
        <w:adjustRightInd w:val="0"/>
        <w:spacing w:after="60" w:line="240" w:lineRule="auto"/>
        <w:jc w:val="both"/>
        <w:rPr>
          <w:rFonts w:cs="HelveticaNeueLT-HeavyCond"/>
          <w:b/>
          <w:sz w:val="22"/>
        </w:rPr>
      </w:pPr>
    </w:p>
    <w:p w14:paraId="3BA452F1" w14:textId="37B88BA0" w:rsidR="000D659B" w:rsidRPr="00890F70" w:rsidRDefault="000D659B" w:rsidP="00147188">
      <w:pPr>
        <w:autoSpaceDE w:val="0"/>
        <w:autoSpaceDN w:val="0"/>
        <w:adjustRightInd w:val="0"/>
        <w:spacing w:after="60" w:line="240" w:lineRule="auto"/>
        <w:jc w:val="both"/>
        <w:rPr>
          <w:rFonts w:cs="HelveticaNeueLT-HeavyCond"/>
          <w:sz w:val="22"/>
        </w:rPr>
      </w:pPr>
      <w:r w:rsidRPr="00890F70">
        <w:rPr>
          <w:rFonts w:cs="HelveticaNeueLT-HeavyCond"/>
          <w:b/>
          <w:sz w:val="22"/>
        </w:rPr>
        <w:t>Activities</w:t>
      </w:r>
      <w:r w:rsidRPr="00890F70">
        <w:rPr>
          <w:rFonts w:cs="HelveticaNeueLT-HeavyCond"/>
          <w:sz w:val="22"/>
        </w:rPr>
        <w:t>:</w:t>
      </w:r>
    </w:p>
    <w:p w14:paraId="4EB27993" w14:textId="77777777" w:rsidR="000D659B" w:rsidRPr="00890F70" w:rsidRDefault="000D659B" w:rsidP="00147188">
      <w:pPr>
        <w:autoSpaceDE w:val="0"/>
        <w:autoSpaceDN w:val="0"/>
        <w:adjustRightInd w:val="0"/>
        <w:spacing w:after="0" w:line="240" w:lineRule="auto"/>
        <w:jc w:val="both"/>
        <w:rPr>
          <w:rFonts w:cs="HelveticaNeueLT-BoldCond"/>
          <w:bCs/>
          <w:sz w:val="22"/>
        </w:rPr>
      </w:pPr>
    </w:p>
    <w:p w14:paraId="4C324366" w14:textId="737C84C5" w:rsidR="00793FEC" w:rsidRPr="00890F70" w:rsidRDefault="00F6375B" w:rsidP="00147188">
      <w:pPr>
        <w:autoSpaceDE w:val="0"/>
        <w:autoSpaceDN w:val="0"/>
        <w:adjustRightInd w:val="0"/>
        <w:spacing w:after="0" w:line="240" w:lineRule="auto"/>
        <w:jc w:val="both"/>
        <w:rPr>
          <w:bCs/>
          <w:sz w:val="22"/>
        </w:rPr>
      </w:pPr>
      <w:r w:rsidRPr="00890F70">
        <w:rPr>
          <w:bCs/>
          <w:sz w:val="22"/>
        </w:rPr>
        <w:t xml:space="preserve">Due to the ongoing Covid-19 pandemic, </w:t>
      </w:r>
      <w:r w:rsidR="008B6F67" w:rsidRPr="00890F70">
        <w:rPr>
          <w:bCs/>
          <w:sz w:val="22"/>
        </w:rPr>
        <w:t>only limited</w:t>
      </w:r>
      <w:r w:rsidRPr="00890F70">
        <w:rPr>
          <w:bCs/>
          <w:sz w:val="22"/>
        </w:rPr>
        <w:t xml:space="preserve"> activity was possible within the reporting period.  </w:t>
      </w:r>
      <w:r w:rsidRPr="00890F70">
        <w:rPr>
          <w:b/>
          <w:sz w:val="22"/>
        </w:rPr>
        <w:t>South Skye Seas initiative</w:t>
      </w:r>
      <w:r w:rsidR="00BF372C" w:rsidRPr="00890F70">
        <w:rPr>
          <w:b/>
          <w:sz w:val="22"/>
        </w:rPr>
        <w:t xml:space="preserve"> (SSSi)</w:t>
      </w:r>
      <w:r w:rsidRPr="00890F70">
        <w:rPr>
          <w:b/>
          <w:sz w:val="22"/>
        </w:rPr>
        <w:t>,</w:t>
      </w:r>
      <w:r w:rsidRPr="00890F70">
        <w:rPr>
          <w:bCs/>
          <w:sz w:val="22"/>
        </w:rPr>
        <w:t xml:space="preserve"> south Skye lochs project to record principally Priority Marine Features (PMFs), was on hold.  </w:t>
      </w:r>
      <w:r w:rsidR="008B6F67" w:rsidRPr="00890F70">
        <w:rPr>
          <w:bCs/>
          <w:sz w:val="22"/>
        </w:rPr>
        <w:t xml:space="preserve">NatureScot requested a wider geographical recording area for PMFs. Subsequently only one underwater survey was </w:t>
      </w:r>
      <w:r w:rsidR="00793FEC" w:rsidRPr="00890F70">
        <w:rPr>
          <w:bCs/>
          <w:sz w:val="22"/>
        </w:rPr>
        <w:t>possible,</w:t>
      </w:r>
      <w:r w:rsidR="008B6F67" w:rsidRPr="00890F70">
        <w:rPr>
          <w:bCs/>
          <w:sz w:val="22"/>
        </w:rPr>
        <w:t xml:space="preserve"> and this resulted in a new seagrass bed being located, with video footage being documented and </w:t>
      </w:r>
      <w:r w:rsidR="00793FEC" w:rsidRPr="00890F70">
        <w:rPr>
          <w:bCs/>
          <w:sz w:val="22"/>
        </w:rPr>
        <w:t>reported to Marine Scotland.</w:t>
      </w:r>
    </w:p>
    <w:p w14:paraId="4AD5F59D" w14:textId="77777777" w:rsidR="00793FEC" w:rsidRPr="00890F70" w:rsidRDefault="00793FEC" w:rsidP="00147188">
      <w:pPr>
        <w:autoSpaceDE w:val="0"/>
        <w:autoSpaceDN w:val="0"/>
        <w:adjustRightInd w:val="0"/>
        <w:spacing w:after="0" w:line="240" w:lineRule="auto"/>
        <w:jc w:val="both"/>
        <w:rPr>
          <w:bCs/>
          <w:sz w:val="22"/>
        </w:rPr>
      </w:pPr>
    </w:p>
    <w:p w14:paraId="08D1E997" w14:textId="26ED7F88" w:rsidR="008B6F67" w:rsidRPr="00890F70" w:rsidRDefault="00793FEC" w:rsidP="00147188">
      <w:pPr>
        <w:autoSpaceDE w:val="0"/>
        <w:autoSpaceDN w:val="0"/>
        <w:adjustRightInd w:val="0"/>
        <w:spacing w:after="0" w:line="240" w:lineRule="auto"/>
        <w:jc w:val="both"/>
        <w:rPr>
          <w:rFonts w:cs="HelveticaNeueLT-BoldCond"/>
          <w:bCs/>
          <w:sz w:val="22"/>
        </w:rPr>
      </w:pPr>
      <w:r w:rsidRPr="00890F70">
        <w:rPr>
          <w:rFonts w:cs="HelveticaNeueLT-BoldCond"/>
          <w:bCs/>
          <w:sz w:val="22"/>
        </w:rPr>
        <w:t>Continuing membership and contact have been maintained through SSSi in the Coastal Communities Network</w:t>
      </w:r>
      <w:r w:rsidR="00DA169C">
        <w:rPr>
          <w:rFonts w:cs="HelveticaNeueLT-BoldCond"/>
          <w:bCs/>
          <w:sz w:val="22"/>
        </w:rPr>
        <w:t xml:space="preserve"> (CCN)</w:t>
      </w:r>
      <w:r w:rsidRPr="00890F70">
        <w:rPr>
          <w:rFonts w:cs="HelveticaNeueLT-BoldCond"/>
          <w:bCs/>
          <w:sz w:val="22"/>
        </w:rPr>
        <w:t>, currently administered by Fauna &amp; Flora International, which has involved input into various projects and consultations.</w:t>
      </w:r>
    </w:p>
    <w:p w14:paraId="60C5BD12" w14:textId="77777777" w:rsidR="00793FEC" w:rsidRPr="00890F70" w:rsidRDefault="00793FEC" w:rsidP="00147188">
      <w:pPr>
        <w:autoSpaceDE w:val="0"/>
        <w:autoSpaceDN w:val="0"/>
        <w:adjustRightInd w:val="0"/>
        <w:spacing w:after="0" w:line="240" w:lineRule="auto"/>
        <w:jc w:val="both"/>
        <w:rPr>
          <w:bCs/>
          <w:sz w:val="22"/>
        </w:rPr>
      </w:pPr>
    </w:p>
    <w:p w14:paraId="1E0AF895" w14:textId="1EC407C9" w:rsidR="0001407E" w:rsidRPr="00890F70" w:rsidRDefault="005D2FA3" w:rsidP="00147188">
      <w:pPr>
        <w:autoSpaceDE w:val="0"/>
        <w:autoSpaceDN w:val="0"/>
        <w:adjustRightInd w:val="0"/>
        <w:spacing w:after="0" w:line="240" w:lineRule="auto"/>
        <w:jc w:val="both"/>
        <w:rPr>
          <w:bCs/>
          <w:sz w:val="22"/>
        </w:rPr>
      </w:pPr>
      <w:r w:rsidRPr="00890F70">
        <w:rPr>
          <w:color w:val="000000"/>
          <w:sz w:val="22"/>
        </w:rPr>
        <w:t>Struan Primary School, Isle of Skye</w:t>
      </w:r>
      <w:r w:rsidR="00793FEC" w:rsidRPr="00890F70">
        <w:rPr>
          <w:color w:val="000000"/>
          <w:sz w:val="22"/>
        </w:rPr>
        <w:t>,</w:t>
      </w:r>
      <w:r w:rsidRPr="00890F70">
        <w:rPr>
          <w:color w:val="000000"/>
          <w:sz w:val="22"/>
        </w:rPr>
        <w:t xml:space="preserve"> wrote to SSSi informing us of their Ocean School</w:t>
      </w:r>
      <w:r w:rsidR="00647393" w:rsidRPr="00890F70">
        <w:rPr>
          <w:color w:val="000000"/>
          <w:sz w:val="22"/>
        </w:rPr>
        <w:t xml:space="preserve"> project</w:t>
      </w:r>
      <w:r w:rsidRPr="00890F70">
        <w:rPr>
          <w:color w:val="000000"/>
          <w:sz w:val="22"/>
        </w:rPr>
        <w:t>. They requested assistance with their studies and informed</w:t>
      </w:r>
      <w:r w:rsidR="001C4F0D">
        <w:rPr>
          <w:color w:val="000000"/>
          <w:sz w:val="22"/>
        </w:rPr>
        <w:t xml:space="preserve"> us </w:t>
      </w:r>
      <w:r w:rsidRPr="00890F70">
        <w:rPr>
          <w:color w:val="000000"/>
          <w:sz w:val="22"/>
        </w:rPr>
        <w:t xml:space="preserve">that seagrass </w:t>
      </w:r>
      <w:r w:rsidRPr="00890F70">
        <w:rPr>
          <w:i/>
          <w:iCs/>
          <w:color w:val="000000"/>
          <w:sz w:val="22"/>
        </w:rPr>
        <w:t xml:space="preserve">Zostera marina </w:t>
      </w:r>
      <w:r w:rsidRPr="00890F70">
        <w:rPr>
          <w:color w:val="000000"/>
          <w:sz w:val="22"/>
        </w:rPr>
        <w:t>fronds</w:t>
      </w:r>
      <w:r w:rsidR="00647393" w:rsidRPr="00890F70">
        <w:rPr>
          <w:color w:val="000000"/>
          <w:sz w:val="22"/>
        </w:rPr>
        <w:t>, a PMF</w:t>
      </w:r>
      <w:r w:rsidR="001C4F0D">
        <w:rPr>
          <w:color w:val="000000"/>
          <w:sz w:val="22"/>
        </w:rPr>
        <w:t>,</w:t>
      </w:r>
      <w:r w:rsidRPr="00890F70">
        <w:rPr>
          <w:color w:val="000000"/>
          <w:sz w:val="22"/>
        </w:rPr>
        <w:t xml:space="preserve"> had been found on a local beach close to their School.</w:t>
      </w:r>
      <w:r w:rsidR="000B46A4" w:rsidRPr="00890F70">
        <w:rPr>
          <w:color w:val="000000"/>
          <w:sz w:val="22"/>
        </w:rPr>
        <w:t xml:space="preserve"> Contact with the School would be instigated</w:t>
      </w:r>
      <w:r w:rsidR="004F5CD0" w:rsidRPr="00890F70">
        <w:rPr>
          <w:color w:val="000000"/>
          <w:sz w:val="22"/>
        </w:rPr>
        <w:t>,</w:t>
      </w:r>
      <w:r w:rsidR="000B46A4" w:rsidRPr="00890F70">
        <w:rPr>
          <w:color w:val="000000"/>
          <w:sz w:val="22"/>
        </w:rPr>
        <w:t xml:space="preserve"> and when safe to do so, visits would be made by team members.</w:t>
      </w:r>
      <w:r w:rsidR="004F5CD0" w:rsidRPr="00890F70">
        <w:rPr>
          <w:bCs/>
          <w:sz w:val="22"/>
        </w:rPr>
        <w:t xml:space="preserve"> </w:t>
      </w:r>
    </w:p>
    <w:p w14:paraId="65CF5E9C" w14:textId="77777777" w:rsidR="0001407E" w:rsidRPr="00890F70" w:rsidRDefault="0001407E" w:rsidP="00147188">
      <w:pPr>
        <w:autoSpaceDE w:val="0"/>
        <w:autoSpaceDN w:val="0"/>
        <w:adjustRightInd w:val="0"/>
        <w:spacing w:after="0" w:line="240" w:lineRule="auto"/>
        <w:jc w:val="both"/>
        <w:rPr>
          <w:bCs/>
          <w:sz w:val="22"/>
        </w:rPr>
      </w:pPr>
    </w:p>
    <w:p w14:paraId="430482B4" w14:textId="1FE034AB" w:rsidR="00BF372C" w:rsidRPr="00890F70" w:rsidRDefault="004F5CD0" w:rsidP="00147188">
      <w:pPr>
        <w:autoSpaceDE w:val="0"/>
        <w:autoSpaceDN w:val="0"/>
        <w:adjustRightInd w:val="0"/>
        <w:spacing w:after="0" w:line="240" w:lineRule="auto"/>
        <w:jc w:val="both"/>
        <w:rPr>
          <w:bCs/>
          <w:sz w:val="22"/>
        </w:rPr>
      </w:pPr>
      <w:r w:rsidRPr="00890F70">
        <w:rPr>
          <w:rFonts w:cs="HelveticaNeueLT-BoldCond"/>
          <w:b/>
          <w:sz w:val="22"/>
        </w:rPr>
        <w:t>SLEF</w:t>
      </w:r>
      <w:r w:rsidRPr="00890F70">
        <w:rPr>
          <w:rFonts w:cs="HelveticaNeueLT-BoldCond"/>
          <w:bCs/>
          <w:sz w:val="22"/>
        </w:rPr>
        <w:t xml:space="preserve"> members contribut</w:t>
      </w:r>
      <w:r w:rsidR="001C4F0D">
        <w:rPr>
          <w:rFonts w:cs="HelveticaNeueLT-BoldCond"/>
          <w:bCs/>
          <w:sz w:val="22"/>
        </w:rPr>
        <w:t>ed</w:t>
      </w:r>
      <w:r w:rsidRPr="00890F70">
        <w:rPr>
          <w:rFonts w:cs="HelveticaNeueLT-BoldCond"/>
          <w:bCs/>
          <w:sz w:val="22"/>
        </w:rPr>
        <w:t xml:space="preserve"> to a UK wide project </w:t>
      </w:r>
      <w:r w:rsidRPr="00890F70">
        <w:rPr>
          <w:color w:val="000000"/>
          <w:sz w:val="22"/>
        </w:rPr>
        <w:t>‘Carbon Storage in Intertidal Environments’ (C-SIDE)</w:t>
      </w:r>
      <w:r w:rsidR="001C4F0D">
        <w:rPr>
          <w:color w:val="000000"/>
          <w:sz w:val="22"/>
        </w:rPr>
        <w:t>, where</w:t>
      </w:r>
      <w:r w:rsidRPr="00890F70">
        <w:rPr>
          <w:color w:val="000000"/>
          <w:sz w:val="22"/>
        </w:rPr>
        <w:t xml:space="preserve"> soil sampling from 13 local saltmarshes was undertaken in conjunction with Bangor University in North Wales and St Andrews University, Scotland</w:t>
      </w:r>
      <w:r w:rsidR="001C4F0D">
        <w:rPr>
          <w:color w:val="000000"/>
          <w:sz w:val="22"/>
        </w:rPr>
        <w:t>.  N</w:t>
      </w:r>
      <w:r w:rsidRPr="00890F70">
        <w:rPr>
          <w:color w:val="000000"/>
          <w:sz w:val="22"/>
        </w:rPr>
        <w:t>o reports ha</w:t>
      </w:r>
      <w:r w:rsidR="001C4F0D">
        <w:rPr>
          <w:color w:val="000000"/>
          <w:sz w:val="22"/>
        </w:rPr>
        <w:t>ve</w:t>
      </w:r>
      <w:r w:rsidRPr="00890F70">
        <w:rPr>
          <w:color w:val="000000"/>
          <w:sz w:val="22"/>
        </w:rPr>
        <w:t xml:space="preserve"> been </w:t>
      </w:r>
      <w:proofErr w:type="gramStart"/>
      <w:r w:rsidRPr="00890F70">
        <w:rPr>
          <w:color w:val="000000"/>
          <w:sz w:val="22"/>
        </w:rPr>
        <w:t>received</w:t>
      </w:r>
      <w:r w:rsidR="00926E7A" w:rsidRPr="00890F70">
        <w:rPr>
          <w:color w:val="000000"/>
          <w:sz w:val="22"/>
        </w:rPr>
        <w:t>,</w:t>
      </w:r>
      <w:proofErr w:type="gramEnd"/>
      <w:r w:rsidR="00926E7A" w:rsidRPr="00890F70">
        <w:rPr>
          <w:color w:val="000000"/>
          <w:sz w:val="22"/>
        </w:rPr>
        <w:t xml:space="preserve"> however assurance was given that once normal working was </w:t>
      </w:r>
      <w:r w:rsidR="00340C0F" w:rsidRPr="00890F70">
        <w:rPr>
          <w:color w:val="000000"/>
          <w:sz w:val="22"/>
        </w:rPr>
        <w:t>permitted,</w:t>
      </w:r>
      <w:r w:rsidR="00926E7A" w:rsidRPr="00890F70">
        <w:rPr>
          <w:color w:val="000000"/>
          <w:sz w:val="22"/>
        </w:rPr>
        <w:t xml:space="preserve"> </w:t>
      </w:r>
      <w:r w:rsidR="00DD4E0A" w:rsidRPr="00890F70">
        <w:rPr>
          <w:color w:val="000000"/>
          <w:sz w:val="22"/>
        </w:rPr>
        <w:t>we would receive our results and a report</w:t>
      </w:r>
      <w:r w:rsidRPr="00890F70">
        <w:rPr>
          <w:color w:val="000000"/>
          <w:sz w:val="22"/>
        </w:rPr>
        <w:t>.</w:t>
      </w:r>
    </w:p>
    <w:p w14:paraId="53633698" w14:textId="77777777" w:rsidR="00BF372C" w:rsidRPr="00890F70" w:rsidRDefault="00BF372C" w:rsidP="00147188">
      <w:pPr>
        <w:autoSpaceDE w:val="0"/>
        <w:autoSpaceDN w:val="0"/>
        <w:adjustRightInd w:val="0"/>
        <w:spacing w:after="0" w:line="240" w:lineRule="auto"/>
        <w:jc w:val="both"/>
        <w:rPr>
          <w:bCs/>
          <w:sz w:val="22"/>
        </w:rPr>
      </w:pPr>
    </w:p>
    <w:p w14:paraId="764679A3" w14:textId="48B93BA5" w:rsidR="004F5CD0" w:rsidRPr="00890F70" w:rsidRDefault="007F4B4A" w:rsidP="004F5CD0">
      <w:pPr>
        <w:autoSpaceDE w:val="0"/>
        <w:autoSpaceDN w:val="0"/>
        <w:adjustRightInd w:val="0"/>
        <w:spacing w:after="0" w:line="240" w:lineRule="auto"/>
        <w:jc w:val="both"/>
        <w:rPr>
          <w:rFonts w:cs="HelveticaNeueLT-BoldCond"/>
          <w:bCs/>
          <w:sz w:val="22"/>
        </w:rPr>
      </w:pPr>
      <w:r w:rsidRPr="00890F70">
        <w:rPr>
          <w:rFonts w:cs="HelveticaNeueLT-BoldCond"/>
          <w:bCs/>
          <w:sz w:val="22"/>
        </w:rPr>
        <w:t>F</w:t>
      </w:r>
      <w:r w:rsidR="00BF372C" w:rsidRPr="00890F70">
        <w:rPr>
          <w:rFonts w:cs="HelveticaNeueLT-BoldCond"/>
          <w:bCs/>
          <w:sz w:val="22"/>
        </w:rPr>
        <w:t>unding</w:t>
      </w:r>
      <w:r w:rsidRPr="00890F70">
        <w:rPr>
          <w:rFonts w:cs="HelveticaNeueLT-BoldCond"/>
          <w:bCs/>
          <w:sz w:val="22"/>
        </w:rPr>
        <w:t>, secured</w:t>
      </w:r>
      <w:r w:rsidR="00BF372C" w:rsidRPr="00890F70">
        <w:rPr>
          <w:rFonts w:cs="HelveticaNeueLT-BoldCond"/>
          <w:bCs/>
          <w:sz w:val="22"/>
        </w:rPr>
        <w:t xml:space="preserve"> from Fauna &amp; Flora International </w:t>
      </w:r>
      <w:r w:rsidRPr="00890F70">
        <w:rPr>
          <w:rFonts w:cs="HelveticaNeueLT-BoldCond"/>
          <w:bCs/>
          <w:sz w:val="22"/>
        </w:rPr>
        <w:t>at the end of the last reporting period</w:t>
      </w:r>
      <w:r w:rsidR="00973EE3" w:rsidRPr="00890F70">
        <w:rPr>
          <w:rFonts w:cs="HelveticaNeueLT-BoldCond"/>
          <w:bCs/>
          <w:sz w:val="22"/>
        </w:rPr>
        <w:t xml:space="preserve"> to facilitate an online Zoom contract for one year</w:t>
      </w:r>
      <w:r w:rsidRPr="00890F70">
        <w:rPr>
          <w:rFonts w:cs="HelveticaNeueLT-BoldCond"/>
          <w:bCs/>
          <w:sz w:val="22"/>
        </w:rPr>
        <w:t xml:space="preserve"> proved invaluable</w:t>
      </w:r>
      <w:r w:rsidR="000D659B" w:rsidRPr="00890F70">
        <w:rPr>
          <w:rFonts w:cs="HelveticaNeueLT-BoldCond"/>
          <w:bCs/>
          <w:sz w:val="22"/>
        </w:rPr>
        <w:t>.</w:t>
      </w:r>
      <w:r w:rsidR="00973EE3" w:rsidRPr="00890F70">
        <w:rPr>
          <w:rFonts w:cs="HelveticaNeueLT-BoldCond"/>
          <w:bCs/>
          <w:sz w:val="22"/>
        </w:rPr>
        <w:t xml:space="preserve"> This enabled</w:t>
      </w:r>
      <w:r w:rsidR="00565EFF" w:rsidRPr="00890F70">
        <w:rPr>
          <w:rFonts w:cs="HelveticaNeueLT-BoldCond"/>
          <w:bCs/>
          <w:sz w:val="22"/>
        </w:rPr>
        <w:t xml:space="preserve"> </w:t>
      </w:r>
      <w:r w:rsidR="00565EFF" w:rsidRPr="00890F70">
        <w:rPr>
          <w:rFonts w:cs="HelveticaNeueLT-BoldCond"/>
          <w:b/>
          <w:sz w:val="22"/>
        </w:rPr>
        <w:t>SLEF</w:t>
      </w:r>
      <w:r w:rsidR="00973EE3" w:rsidRPr="00890F70">
        <w:rPr>
          <w:rFonts w:cs="HelveticaNeueLT-BoldCond"/>
          <w:bCs/>
          <w:sz w:val="22"/>
        </w:rPr>
        <w:t xml:space="preserve"> Trustees to continue their charitable duties. In </w:t>
      </w:r>
      <w:proofErr w:type="gramStart"/>
      <w:r w:rsidR="00973EE3" w:rsidRPr="00890F70">
        <w:rPr>
          <w:rFonts w:cs="HelveticaNeueLT-BoldCond"/>
          <w:bCs/>
          <w:sz w:val="22"/>
        </w:rPr>
        <w:t>addition</w:t>
      </w:r>
      <w:proofErr w:type="gramEnd"/>
      <w:r w:rsidR="00973EE3" w:rsidRPr="00890F70">
        <w:rPr>
          <w:rFonts w:cs="HelveticaNeueLT-BoldCond"/>
          <w:bCs/>
          <w:sz w:val="22"/>
        </w:rPr>
        <w:t xml:space="preserve"> online mammal instruction courses</w:t>
      </w:r>
      <w:r w:rsidR="000D659B" w:rsidRPr="00890F70">
        <w:rPr>
          <w:rFonts w:cs="HelveticaNeueLT-BoldCond"/>
          <w:bCs/>
          <w:sz w:val="22"/>
        </w:rPr>
        <w:t xml:space="preserve"> </w:t>
      </w:r>
      <w:r w:rsidR="00973EE3" w:rsidRPr="00890F70">
        <w:rPr>
          <w:rFonts w:cs="HelveticaNeueLT-BoldCond"/>
          <w:bCs/>
          <w:sz w:val="22"/>
        </w:rPr>
        <w:t xml:space="preserve">were trialled, enabling four members to take part. Species background papers were </w:t>
      </w:r>
      <w:proofErr w:type="gramStart"/>
      <w:r w:rsidR="00973EE3" w:rsidRPr="00890F70">
        <w:rPr>
          <w:rFonts w:cs="HelveticaNeueLT-BoldCond"/>
          <w:bCs/>
          <w:sz w:val="22"/>
        </w:rPr>
        <w:t>produced</w:t>
      </w:r>
      <w:proofErr w:type="gramEnd"/>
      <w:r w:rsidR="00DD4E0A" w:rsidRPr="00890F70">
        <w:rPr>
          <w:rFonts w:cs="HelveticaNeueLT-BoldCond"/>
          <w:bCs/>
          <w:sz w:val="22"/>
        </w:rPr>
        <w:t xml:space="preserve"> and</w:t>
      </w:r>
      <w:r w:rsidR="00973EE3" w:rsidRPr="00890F70">
        <w:rPr>
          <w:rFonts w:cs="HelveticaNeueLT-BoldCond"/>
          <w:bCs/>
          <w:sz w:val="22"/>
        </w:rPr>
        <w:t xml:space="preserve"> once people had </w:t>
      </w:r>
      <w:r w:rsidR="00DD152C" w:rsidRPr="00890F70">
        <w:rPr>
          <w:rFonts w:cs="HelveticaNeueLT-BoldCond"/>
          <w:bCs/>
          <w:sz w:val="22"/>
        </w:rPr>
        <w:t>read the contents online</w:t>
      </w:r>
      <w:r w:rsidR="00E71AD5" w:rsidRPr="00890F70">
        <w:rPr>
          <w:rFonts w:cs="HelveticaNeueLT-BoldCond"/>
          <w:bCs/>
          <w:sz w:val="22"/>
        </w:rPr>
        <w:t>,</w:t>
      </w:r>
      <w:r w:rsidR="00DD152C" w:rsidRPr="00890F70">
        <w:rPr>
          <w:rFonts w:cs="HelveticaNeueLT-BoldCond"/>
          <w:bCs/>
          <w:sz w:val="22"/>
        </w:rPr>
        <w:t xml:space="preserve"> PowerPoint presentations were undertaken using the Zoom facility. These were followed </w:t>
      </w:r>
      <w:r w:rsidR="009C5E86" w:rsidRPr="00890F70">
        <w:rPr>
          <w:rFonts w:cs="HelveticaNeueLT-BoldCond"/>
          <w:bCs/>
          <w:sz w:val="22"/>
        </w:rPr>
        <w:t xml:space="preserve">when safe to do so </w:t>
      </w:r>
      <w:r w:rsidR="00DD152C" w:rsidRPr="00890F70">
        <w:rPr>
          <w:rFonts w:cs="HelveticaNeueLT-BoldCond"/>
          <w:bCs/>
          <w:sz w:val="22"/>
        </w:rPr>
        <w:t>by onsite outdoor meetings</w:t>
      </w:r>
      <w:r w:rsidR="009C5E86" w:rsidRPr="00890F70">
        <w:rPr>
          <w:rFonts w:cs="HelveticaNeueLT-BoldCond"/>
          <w:bCs/>
          <w:sz w:val="22"/>
        </w:rPr>
        <w:t xml:space="preserve">, </w:t>
      </w:r>
      <w:r w:rsidR="00DD152C" w:rsidRPr="00890F70">
        <w:rPr>
          <w:rFonts w:cs="HelveticaNeueLT-BoldCond"/>
          <w:bCs/>
          <w:sz w:val="22"/>
        </w:rPr>
        <w:t>to assess if the students had understood the basic principles of each course.</w:t>
      </w:r>
      <w:r w:rsidR="00325704" w:rsidRPr="00890F70">
        <w:rPr>
          <w:rFonts w:cs="HelveticaNeueLT-BoldCond"/>
          <w:bCs/>
          <w:sz w:val="22"/>
        </w:rPr>
        <w:t xml:space="preserve"> Future modules are anticipated.</w:t>
      </w:r>
      <w:r w:rsidR="004F5CD0" w:rsidRPr="00890F70">
        <w:rPr>
          <w:rFonts w:cs="HelveticaNeueLT-BoldCond"/>
          <w:bCs/>
          <w:sz w:val="22"/>
        </w:rPr>
        <w:t xml:space="preserve"> </w:t>
      </w:r>
    </w:p>
    <w:p w14:paraId="02A9C474" w14:textId="08B55FCC" w:rsidR="00325704" w:rsidRPr="00890F70" w:rsidRDefault="00325704" w:rsidP="00147188">
      <w:pPr>
        <w:autoSpaceDE w:val="0"/>
        <w:autoSpaceDN w:val="0"/>
        <w:adjustRightInd w:val="0"/>
        <w:spacing w:after="0" w:line="240" w:lineRule="auto"/>
        <w:jc w:val="both"/>
        <w:rPr>
          <w:rFonts w:cs="HelveticaNeueLT-BoldCond"/>
          <w:bCs/>
          <w:sz w:val="22"/>
        </w:rPr>
      </w:pPr>
    </w:p>
    <w:p w14:paraId="649AE81B" w14:textId="0F93A521" w:rsidR="007670BA" w:rsidRPr="00890F70" w:rsidRDefault="00325704" w:rsidP="00147188">
      <w:pPr>
        <w:autoSpaceDE w:val="0"/>
        <w:autoSpaceDN w:val="0"/>
        <w:adjustRightInd w:val="0"/>
        <w:spacing w:after="0" w:line="240" w:lineRule="auto"/>
        <w:jc w:val="both"/>
        <w:rPr>
          <w:rFonts w:cs="HelveticaNeueLT-BoldCond"/>
          <w:bCs/>
          <w:sz w:val="22"/>
        </w:rPr>
      </w:pPr>
      <w:r w:rsidRPr="00890F70">
        <w:rPr>
          <w:rFonts w:cs="HelveticaNeueLT-BoldCond"/>
          <w:bCs/>
          <w:sz w:val="22"/>
        </w:rPr>
        <w:t xml:space="preserve">Online Zoom sessions enable </w:t>
      </w:r>
      <w:r w:rsidR="00E71AD5" w:rsidRPr="00890F70">
        <w:rPr>
          <w:rFonts w:cs="HelveticaNeueLT-BoldCond"/>
          <w:bCs/>
          <w:sz w:val="22"/>
        </w:rPr>
        <w:t xml:space="preserve">continuing </w:t>
      </w:r>
      <w:r w:rsidRPr="00890F70">
        <w:rPr>
          <w:rFonts w:cs="HelveticaNeueLT-BoldCond"/>
          <w:bCs/>
          <w:sz w:val="22"/>
        </w:rPr>
        <w:t xml:space="preserve">contact with </w:t>
      </w:r>
      <w:proofErr w:type="spellStart"/>
      <w:r w:rsidRPr="00890F70">
        <w:rPr>
          <w:rFonts w:cs="HelveticaNeueLT-BoldCond"/>
          <w:bCs/>
          <w:sz w:val="22"/>
        </w:rPr>
        <w:t>NatureScot</w:t>
      </w:r>
      <w:r w:rsidR="001C4F0D">
        <w:rPr>
          <w:rFonts w:cs="HelveticaNeueLT-BoldCond"/>
          <w:bCs/>
          <w:sz w:val="22"/>
        </w:rPr>
        <w:t>’s</w:t>
      </w:r>
      <w:proofErr w:type="spellEnd"/>
      <w:r w:rsidR="00E4375E" w:rsidRPr="00890F70">
        <w:rPr>
          <w:rFonts w:cs="HelveticaNeueLT-BoldCond"/>
          <w:bCs/>
          <w:sz w:val="22"/>
        </w:rPr>
        <w:t xml:space="preserve"> Marine Team</w:t>
      </w:r>
      <w:r w:rsidRPr="00890F70">
        <w:rPr>
          <w:rFonts w:cs="HelveticaNeueLT-BoldCond"/>
          <w:bCs/>
          <w:sz w:val="22"/>
        </w:rPr>
        <w:t xml:space="preserve"> to </w:t>
      </w:r>
      <w:r w:rsidR="00F73F36" w:rsidRPr="00890F70">
        <w:rPr>
          <w:rFonts w:cs="HelveticaNeueLT-BoldCond"/>
          <w:bCs/>
          <w:sz w:val="22"/>
        </w:rPr>
        <w:t>discuss</w:t>
      </w:r>
      <w:r w:rsidRPr="00890F70">
        <w:rPr>
          <w:rFonts w:cs="HelveticaNeueLT-BoldCond"/>
          <w:bCs/>
          <w:sz w:val="22"/>
        </w:rPr>
        <w:t xml:space="preserve"> </w:t>
      </w:r>
      <w:r w:rsidR="00F73F36" w:rsidRPr="00890F70">
        <w:rPr>
          <w:rFonts w:cs="HelveticaNeueLT-BoldCond"/>
          <w:bCs/>
          <w:sz w:val="22"/>
        </w:rPr>
        <w:t xml:space="preserve">video footage </w:t>
      </w:r>
      <w:r w:rsidRPr="00890F70">
        <w:rPr>
          <w:rFonts w:cs="HelveticaNeueLT-BoldCond"/>
          <w:bCs/>
          <w:sz w:val="22"/>
        </w:rPr>
        <w:t xml:space="preserve">findings from the Remotely Operated Vehicle (ROV) </w:t>
      </w:r>
      <w:r w:rsidR="00F73F36" w:rsidRPr="00890F70">
        <w:rPr>
          <w:rFonts w:cs="HelveticaNeueLT-BoldCond"/>
          <w:bCs/>
          <w:sz w:val="22"/>
        </w:rPr>
        <w:t xml:space="preserve">and GoPro camera </w:t>
      </w:r>
      <w:r w:rsidRPr="00890F70">
        <w:rPr>
          <w:rFonts w:cs="HelveticaNeueLT-BoldCond"/>
          <w:bCs/>
          <w:sz w:val="22"/>
        </w:rPr>
        <w:t>of species and habitats, with special emphasis on PMF</w:t>
      </w:r>
      <w:r w:rsidR="001C4F0D">
        <w:rPr>
          <w:rFonts w:cs="HelveticaNeueLT-BoldCond"/>
          <w:bCs/>
          <w:sz w:val="22"/>
        </w:rPr>
        <w:t>s</w:t>
      </w:r>
      <w:r w:rsidRPr="00890F70">
        <w:rPr>
          <w:rFonts w:cs="HelveticaNeueLT-BoldCond"/>
          <w:bCs/>
          <w:sz w:val="22"/>
        </w:rPr>
        <w:t xml:space="preserve">. The data may assist in securing legal protection for areas around our study area of </w:t>
      </w:r>
      <w:r w:rsidR="005E394B" w:rsidRPr="00890F70">
        <w:rPr>
          <w:rFonts w:cs="HelveticaNeueLT-BoldCond"/>
          <w:bCs/>
          <w:sz w:val="22"/>
        </w:rPr>
        <w:t>south Skye lochs, whe</w:t>
      </w:r>
      <w:r w:rsidR="00E4375E" w:rsidRPr="00890F70">
        <w:rPr>
          <w:rFonts w:cs="HelveticaNeueLT-BoldCond"/>
          <w:bCs/>
          <w:sz w:val="22"/>
        </w:rPr>
        <w:t>re</w:t>
      </w:r>
      <w:r w:rsidR="005E394B" w:rsidRPr="00890F70">
        <w:rPr>
          <w:rFonts w:cs="HelveticaNeueLT-BoldCond"/>
          <w:bCs/>
          <w:sz w:val="22"/>
        </w:rPr>
        <w:t xml:space="preserve"> benefits would accrue to the climate environment and some commercial marine species.</w:t>
      </w:r>
    </w:p>
    <w:p w14:paraId="6936FC8C" w14:textId="77777777" w:rsidR="007670BA" w:rsidRPr="00890F70" w:rsidRDefault="007670BA" w:rsidP="00147188">
      <w:pPr>
        <w:autoSpaceDE w:val="0"/>
        <w:autoSpaceDN w:val="0"/>
        <w:adjustRightInd w:val="0"/>
        <w:spacing w:after="0" w:line="240" w:lineRule="auto"/>
        <w:jc w:val="both"/>
        <w:rPr>
          <w:rFonts w:cs="HelveticaNeueLT-BoldCond"/>
          <w:bCs/>
          <w:sz w:val="22"/>
        </w:rPr>
      </w:pPr>
    </w:p>
    <w:p w14:paraId="7FB4A5F9" w14:textId="3B1F4796" w:rsidR="00391C88" w:rsidRPr="00890F70" w:rsidRDefault="00391C88" w:rsidP="00147188">
      <w:pPr>
        <w:jc w:val="both"/>
        <w:rPr>
          <w:rFonts w:cs="Arial"/>
          <w:sz w:val="22"/>
        </w:rPr>
      </w:pPr>
      <w:r w:rsidRPr="00890F70">
        <w:rPr>
          <w:rFonts w:cs="Arial"/>
          <w:b/>
          <w:bCs/>
          <w:sz w:val="22"/>
        </w:rPr>
        <w:t>Scottish Salmon Think-Tank (SST-T</w:t>
      </w:r>
      <w:r w:rsidRPr="00890F70">
        <w:rPr>
          <w:rFonts w:cs="Arial"/>
          <w:sz w:val="22"/>
        </w:rPr>
        <w:t>) members have been mainly engaged in interaction with other coastal community groups via information exchange/discussion groups the Salmon Aquaculture Reform Network, Scotland (SARNS) and CCN</w:t>
      </w:r>
      <w:r w:rsidR="00A26713">
        <w:rPr>
          <w:rFonts w:cs="Arial"/>
          <w:sz w:val="22"/>
        </w:rPr>
        <w:t>.</w:t>
      </w:r>
      <w:r w:rsidR="00036793">
        <w:rPr>
          <w:rFonts w:cs="Arial"/>
          <w:sz w:val="22"/>
        </w:rPr>
        <w:t xml:space="preserve"> </w:t>
      </w:r>
      <w:r w:rsidRPr="00890F70">
        <w:rPr>
          <w:rFonts w:cs="Arial"/>
          <w:sz w:val="22"/>
        </w:rPr>
        <w:t xml:space="preserve">Such activity has included sharing knowledge, providing advice, engaging with various public consultations, and building our knowledge of the salmon aquaculture industry and the problems associated with it. </w:t>
      </w:r>
    </w:p>
    <w:p w14:paraId="6DC31595" w14:textId="70D08775" w:rsidR="00391C88" w:rsidRDefault="00391C88" w:rsidP="00147188">
      <w:pPr>
        <w:jc w:val="both"/>
        <w:rPr>
          <w:rFonts w:cs="Arial"/>
          <w:sz w:val="22"/>
        </w:rPr>
      </w:pPr>
      <w:r w:rsidRPr="00890F70">
        <w:rPr>
          <w:rFonts w:cs="Arial"/>
          <w:sz w:val="22"/>
        </w:rPr>
        <w:t xml:space="preserve">During the period in question, one of our number, Dr James Merryweather, began sharing his knowledge and experience through YouTube videos at a channel bearing the SST-T name: </w:t>
      </w:r>
      <w:hyperlink r:id="rId8" w:history="1">
        <w:r w:rsidRPr="00890F70">
          <w:rPr>
            <w:rStyle w:val="Hyperlink"/>
            <w:rFonts w:cs="Arial"/>
            <w:sz w:val="22"/>
          </w:rPr>
          <w:t>https://www.youtube.com/channel/UCGEoQHoKRzsTK2NOC97oVsA/videos</w:t>
        </w:r>
      </w:hyperlink>
      <w:r w:rsidR="00036793">
        <w:rPr>
          <w:rFonts w:cs="Arial"/>
          <w:sz w:val="22"/>
        </w:rPr>
        <w:t xml:space="preserve">. </w:t>
      </w:r>
      <w:r w:rsidRPr="00890F70">
        <w:rPr>
          <w:rFonts w:cs="Arial"/>
          <w:sz w:val="22"/>
        </w:rPr>
        <w:t xml:space="preserve">Not only can the increasing collection of SST-T videos be viewed universally, but also, they may be downloaded, </w:t>
      </w:r>
      <w:proofErr w:type="gramStart"/>
      <w:r w:rsidRPr="00890F70">
        <w:rPr>
          <w:rFonts w:cs="Arial"/>
          <w:sz w:val="22"/>
        </w:rPr>
        <w:t>copied</w:t>
      </w:r>
      <w:proofErr w:type="gramEnd"/>
      <w:r w:rsidRPr="00890F70">
        <w:rPr>
          <w:rFonts w:cs="Arial"/>
          <w:sz w:val="22"/>
        </w:rPr>
        <w:t xml:space="preserve"> and shared, even shown in public, without any © claims from the creator. </w:t>
      </w:r>
    </w:p>
    <w:p w14:paraId="645C2210" w14:textId="654ED4F9" w:rsidR="00FE793F" w:rsidRDefault="00A26713" w:rsidP="00147188">
      <w:pPr>
        <w:autoSpaceDE w:val="0"/>
        <w:autoSpaceDN w:val="0"/>
        <w:adjustRightInd w:val="0"/>
        <w:spacing w:after="0" w:line="240" w:lineRule="auto"/>
        <w:jc w:val="both"/>
        <w:rPr>
          <w:rFonts w:cs="HelveticaNeueLT-Condensed"/>
          <w:sz w:val="22"/>
        </w:rPr>
      </w:pPr>
      <w:r>
        <w:rPr>
          <w:rFonts w:cs="HelveticaNeueLT-Condensed"/>
          <w:sz w:val="22"/>
        </w:rPr>
        <w:lastRenderedPageBreak/>
        <w:t xml:space="preserve">Additional funding of £1,000 was gratefully received by SLEF following the closure of the Skye and Lochalsh </w:t>
      </w:r>
      <w:r w:rsidR="00C6325D">
        <w:rPr>
          <w:rFonts w:cs="HelveticaNeueLT-Condensed"/>
          <w:sz w:val="22"/>
        </w:rPr>
        <w:t>branch of Scottish Wildlife Trust in 2020.</w:t>
      </w:r>
    </w:p>
    <w:p w14:paraId="1C4D2EB6" w14:textId="5805BA9B" w:rsidR="00792AB4" w:rsidRDefault="00792AB4" w:rsidP="00147188">
      <w:pPr>
        <w:autoSpaceDE w:val="0"/>
        <w:autoSpaceDN w:val="0"/>
        <w:adjustRightInd w:val="0"/>
        <w:spacing w:after="0" w:line="240" w:lineRule="auto"/>
        <w:jc w:val="both"/>
        <w:rPr>
          <w:rFonts w:cs="HelveticaNeueLT-Condensed"/>
          <w:sz w:val="22"/>
        </w:rPr>
      </w:pPr>
    </w:p>
    <w:p w14:paraId="6ED4B8E1" w14:textId="57B7025A" w:rsidR="00792AB4" w:rsidRPr="00890F70" w:rsidRDefault="00792AB4" w:rsidP="00147188">
      <w:pPr>
        <w:autoSpaceDE w:val="0"/>
        <w:autoSpaceDN w:val="0"/>
        <w:adjustRightInd w:val="0"/>
        <w:spacing w:after="0" w:line="240" w:lineRule="auto"/>
        <w:jc w:val="both"/>
        <w:rPr>
          <w:rFonts w:cs="HelveticaNeueLT-Condensed"/>
          <w:sz w:val="22"/>
        </w:rPr>
      </w:pPr>
      <w:r>
        <w:rPr>
          <w:rFonts w:cs="HelveticaNeueLT-Condensed"/>
          <w:sz w:val="22"/>
        </w:rPr>
        <w:t>David Ashford resigned as a Trustee on 14</w:t>
      </w:r>
      <w:r w:rsidRPr="00792AB4">
        <w:rPr>
          <w:rFonts w:cs="HelveticaNeueLT-Condensed"/>
          <w:sz w:val="22"/>
          <w:vertAlign w:val="superscript"/>
        </w:rPr>
        <w:t>th</w:t>
      </w:r>
      <w:r>
        <w:rPr>
          <w:rFonts w:cs="HelveticaNeueLT-Condensed"/>
          <w:sz w:val="22"/>
        </w:rPr>
        <w:t xml:space="preserve"> July 2021 and Robert David Ware became a Trustee and Secretary on the same date.</w:t>
      </w:r>
    </w:p>
    <w:p w14:paraId="36DDD324" w14:textId="12EE8B21" w:rsidR="004A71FC" w:rsidRPr="00890F70" w:rsidRDefault="006459CA" w:rsidP="00147188">
      <w:pPr>
        <w:autoSpaceDE w:val="0"/>
        <w:autoSpaceDN w:val="0"/>
        <w:adjustRightInd w:val="0"/>
        <w:spacing w:after="0" w:line="240" w:lineRule="auto"/>
        <w:jc w:val="both"/>
        <w:rPr>
          <w:rFonts w:cs="HelveticaNeueLT-Condensed"/>
          <w:sz w:val="22"/>
        </w:rPr>
      </w:pPr>
      <w:r w:rsidRPr="00890F70">
        <w:rPr>
          <w:rFonts w:cs="HelveticaNeueLT-Condensed"/>
          <w:sz w:val="22"/>
        </w:rPr>
        <w:t xml:space="preserve">Approved by the Trustees on </w:t>
      </w:r>
      <w:r w:rsidR="00A01E04" w:rsidRPr="00890F70">
        <w:rPr>
          <w:rFonts w:cs="HelveticaNeueLT-Condensed"/>
          <w:sz w:val="22"/>
        </w:rPr>
        <w:t>14</w:t>
      </w:r>
      <w:r w:rsidR="00A01E04" w:rsidRPr="00890F70">
        <w:rPr>
          <w:rFonts w:cs="HelveticaNeueLT-Condensed"/>
          <w:sz w:val="22"/>
          <w:vertAlign w:val="superscript"/>
        </w:rPr>
        <w:t>th</w:t>
      </w:r>
      <w:r w:rsidR="00A01E04" w:rsidRPr="00890F70">
        <w:rPr>
          <w:rFonts w:cs="HelveticaNeueLT-Condensed"/>
          <w:sz w:val="22"/>
        </w:rPr>
        <w:t xml:space="preserve"> December</w:t>
      </w:r>
      <w:r w:rsidR="00A04D0D" w:rsidRPr="00890F70">
        <w:rPr>
          <w:rFonts w:cs="HelveticaNeueLT-Condensed"/>
          <w:sz w:val="22"/>
        </w:rPr>
        <w:t xml:space="preserve"> </w:t>
      </w:r>
      <w:r w:rsidR="00A57002" w:rsidRPr="00890F70">
        <w:rPr>
          <w:rFonts w:cs="HelveticaNeueLT-Condensed"/>
          <w:sz w:val="22"/>
        </w:rPr>
        <w:t>20</w:t>
      </w:r>
      <w:r w:rsidR="001A79B5" w:rsidRPr="00890F70">
        <w:rPr>
          <w:rFonts w:cs="HelveticaNeueLT-Condensed"/>
          <w:sz w:val="22"/>
        </w:rPr>
        <w:t>2</w:t>
      </w:r>
      <w:r w:rsidR="00DE076C" w:rsidRPr="00890F70">
        <w:rPr>
          <w:rFonts w:cs="HelveticaNeueLT-Condensed"/>
          <w:sz w:val="22"/>
        </w:rPr>
        <w:t>1</w:t>
      </w:r>
      <w:r w:rsidR="004A71FC" w:rsidRPr="00890F70">
        <w:rPr>
          <w:rFonts w:cs="HelveticaNeueLT-Condensed"/>
          <w:sz w:val="22"/>
        </w:rPr>
        <w:t xml:space="preserve"> and signed on their behalf by:</w:t>
      </w:r>
    </w:p>
    <w:p w14:paraId="36DDD325" w14:textId="77777777" w:rsidR="006459CA" w:rsidRPr="00890F70" w:rsidRDefault="006459CA" w:rsidP="00147188">
      <w:pPr>
        <w:autoSpaceDE w:val="0"/>
        <w:autoSpaceDN w:val="0"/>
        <w:adjustRightInd w:val="0"/>
        <w:spacing w:after="0" w:line="240" w:lineRule="auto"/>
        <w:jc w:val="both"/>
        <w:rPr>
          <w:rFonts w:cs="HelveticaNeueLT-BoldCond"/>
          <w:b/>
          <w:bCs/>
          <w:sz w:val="22"/>
        </w:rPr>
      </w:pPr>
    </w:p>
    <w:p w14:paraId="36DDD326" w14:textId="4A6A87FC" w:rsidR="00753A44" w:rsidRPr="00890F70" w:rsidRDefault="00DE076C" w:rsidP="00147188">
      <w:pPr>
        <w:autoSpaceDE w:val="0"/>
        <w:autoSpaceDN w:val="0"/>
        <w:adjustRightInd w:val="0"/>
        <w:spacing w:after="0" w:line="240" w:lineRule="auto"/>
        <w:jc w:val="both"/>
        <w:rPr>
          <w:rFonts w:cs="HelveticaNeueLT-BoldCond"/>
          <w:b/>
          <w:bCs/>
          <w:sz w:val="22"/>
        </w:rPr>
      </w:pPr>
      <w:r w:rsidRPr="00890F70">
        <w:rPr>
          <w:noProof/>
          <w:sz w:val="22"/>
        </w:rPr>
        <w:drawing>
          <wp:inline distT="0" distB="0" distL="0" distR="0" wp14:anchorId="73EFAA8E" wp14:editId="4C6F0BE3">
            <wp:extent cx="743398" cy="26256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209" cy="323595"/>
                    </a:xfrm>
                    <a:prstGeom prst="rect">
                      <a:avLst/>
                    </a:prstGeom>
                    <a:noFill/>
                    <a:ln>
                      <a:noFill/>
                    </a:ln>
                  </pic:spPr>
                </pic:pic>
              </a:graphicData>
            </a:graphic>
          </wp:inline>
        </w:drawing>
      </w:r>
    </w:p>
    <w:p w14:paraId="66511600" w14:textId="0BA60224" w:rsidR="00596BCB" w:rsidRPr="00890F70" w:rsidRDefault="00596BCB" w:rsidP="00147188">
      <w:pPr>
        <w:autoSpaceDE w:val="0"/>
        <w:autoSpaceDN w:val="0"/>
        <w:adjustRightInd w:val="0"/>
        <w:spacing w:after="0" w:line="240" w:lineRule="auto"/>
        <w:jc w:val="both"/>
        <w:rPr>
          <w:rFonts w:cs="HelveticaNeueLT-BoldCond"/>
          <w:b/>
          <w:bCs/>
          <w:sz w:val="22"/>
        </w:rPr>
      </w:pPr>
    </w:p>
    <w:p w14:paraId="5147452F" w14:textId="19A2B471" w:rsidR="00255A82" w:rsidRPr="00890F70" w:rsidRDefault="00DE076C" w:rsidP="00147188">
      <w:pPr>
        <w:autoSpaceDE w:val="0"/>
        <w:autoSpaceDN w:val="0"/>
        <w:adjustRightInd w:val="0"/>
        <w:spacing w:after="0" w:line="240" w:lineRule="auto"/>
        <w:jc w:val="both"/>
        <w:rPr>
          <w:rFonts w:cs="HelveticaNeueLT-Condensed"/>
          <w:sz w:val="22"/>
        </w:rPr>
      </w:pPr>
      <w:r w:rsidRPr="00890F70">
        <w:rPr>
          <w:rFonts w:cs="HelveticaNeueLT-Condensed"/>
          <w:sz w:val="22"/>
        </w:rPr>
        <w:t>Roger Cottis</w:t>
      </w:r>
    </w:p>
    <w:p w14:paraId="70BC48FA" w14:textId="08B218DA" w:rsidR="0089062C" w:rsidRPr="00890F70" w:rsidRDefault="00DE076C" w:rsidP="00147188">
      <w:pPr>
        <w:autoSpaceDE w:val="0"/>
        <w:autoSpaceDN w:val="0"/>
        <w:adjustRightInd w:val="0"/>
        <w:spacing w:after="0" w:line="240" w:lineRule="auto"/>
        <w:jc w:val="both"/>
        <w:rPr>
          <w:rFonts w:cs="HelveticaNeueLT-BoldCond"/>
          <w:bCs/>
          <w:sz w:val="22"/>
        </w:rPr>
      </w:pPr>
      <w:r w:rsidRPr="00890F70">
        <w:rPr>
          <w:rFonts w:cs="HelveticaNeueLT-BoldCond"/>
          <w:bCs/>
          <w:sz w:val="22"/>
        </w:rPr>
        <w:t>Chairman.</w:t>
      </w:r>
    </w:p>
    <w:sectPr w:rsidR="0089062C" w:rsidRPr="00890F70" w:rsidSect="003D66AE">
      <w:footerReference w:type="default" r:id="rId10"/>
      <w:pgSz w:w="11906" w:h="16838"/>
      <w:pgMar w:top="851" w:right="1440" w:bottom="1134" w:left="1440"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8BCD" w14:textId="77777777" w:rsidR="00DC5481" w:rsidRDefault="00DC5481" w:rsidP="00BF0DFF">
      <w:pPr>
        <w:spacing w:after="0" w:line="240" w:lineRule="auto"/>
      </w:pPr>
      <w:r>
        <w:separator/>
      </w:r>
    </w:p>
  </w:endnote>
  <w:endnote w:type="continuationSeparator" w:id="0">
    <w:p w14:paraId="5008453F" w14:textId="77777777" w:rsidR="00DC5481" w:rsidRDefault="00DC5481" w:rsidP="00BF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HelveticaNeueLT-Bold">
    <w:panose1 w:val="020B0604020202020204"/>
    <w:charset w:val="00"/>
    <w:family w:val="swiss"/>
    <w:notTrueType/>
    <w:pitch w:val="default"/>
    <w:sig w:usb0="00000003" w:usb1="00000000" w:usb2="00000000" w:usb3="00000000" w:csb0="00000001" w:csb1="00000000"/>
  </w:font>
  <w:font w:name="HelveticaNeueLT-Condensed">
    <w:panose1 w:val="020B0604020202020204"/>
    <w:charset w:val="00"/>
    <w:family w:val="swiss"/>
    <w:notTrueType/>
    <w:pitch w:val="default"/>
    <w:sig w:usb0="00000003" w:usb1="00000000" w:usb2="00000000" w:usb3="00000000" w:csb0="00000001" w:csb1="00000000"/>
  </w:font>
  <w:font w:name="HelveticaNeueLT-HeavyCond">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BoldCon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984031"/>
      <w:docPartObj>
        <w:docPartGallery w:val="Page Numbers (Bottom of Page)"/>
        <w:docPartUnique/>
      </w:docPartObj>
    </w:sdtPr>
    <w:sdtEndPr/>
    <w:sdtContent>
      <w:sdt>
        <w:sdtPr>
          <w:id w:val="-1015302925"/>
          <w:docPartObj>
            <w:docPartGallery w:val="Page Numbers (Top of Page)"/>
            <w:docPartUnique/>
          </w:docPartObj>
        </w:sdtPr>
        <w:sdtEndPr/>
        <w:sdtContent>
          <w:p w14:paraId="36DDD336" w14:textId="77777777" w:rsidR="00BF0DFF" w:rsidRDefault="00BF0DFF">
            <w:pPr>
              <w:pStyle w:val="Footer"/>
              <w:jc w:val="right"/>
            </w:pPr>
            <w:r w:rsidRPr="00BF0DFF">
              <w:rPr>
                <w:sz w:val="18"/>
              </w:rPr>
              <w:t xml:space="preserve">Page </w:t>
            </w:r>
            <w:r w:rsidR="00002FFF" w:rsidRPr="00BF0DFF">
              <w:rPr>
                <w:b/>
                <w:bCs/>
                <w:sz w:val="18"/>
                <w:szCs w:val="24"/>
              </w:rPr>
              <w:fldChar w:fldCharType="begin"/>
            </w:r>
            <w:r w:rsidRPr="00BF0DFF">
              <w:rPr>
                <w:b/>
                <w:bCs/>
                <w:sz w:val="18"/>
              </w:rPr>
              <w:instrText xml:space="preserve"> PAGE </w:instrText>
            </w:r>
            <w:r w:rsidR="00002FFF" w:rsidRPr="00BF0DFF">
              <w:rPr>
                <w:b/>
                <w:bCs/>
                <w:sz w:val="18"/>
                <w:szCs w:val="24"/>
              </w:rPr>
              <w:fldChar w:fldCharType="separate"/>
            </w:r>
            <w:r w:rsidR="00A04D0D">
              <w:rPr>
                <w:b/>
                <w:bCs/>
                <w:noProof/>
                <w:sz w:val="18"/>
              </w:rPr>
              <w:t>2</w:t>
            </w:r>
            <w:r w:rsidR="00002FFF" w:rsidRPr="00BF0DFF">
              <w:rPr>
                <w:b/>
                <w:bCs/>
                <w:sz w:val="18"/>
                <w:szCs w:val="24"/>
              </w:rPr>
              <w:fldChar w:fldCharType="end"/>
            </w:r>
            <w:r w:rsidRPr="00BF0DFF">
              <w:rPr>
                <w:sz w:val="18"/>
              </w:rPr>
              <w:t xml:space="preserve"> of </w:t>
            </w:r>
            <w:r w:rsidR="00002FFF" w:rsidRPr="00BF0DFF">
              <w:rPr>
                <w:b/>
                <w:bCs/>
                <w:sz w:val="18"/>
                <w:szCs w:val="24"/>
              </w:rPr>
              <w:fldChar w:fldCharType="begin"/>
            </w:r>
            <w:r w:rsidRPr="00BF0DFF">
              <w:rPr>
                <w:b/>
                <w:bCs/>
                <w:sz w:val="18"/>
              </w:rPr>
              <w:instrText xml:space="preserve"> NUMPAGES  </w:instrText>
            </w:r>
            <w:r w:rsidR="00002FFF" w:rsidRPr="00BF0DFF">
              <w:rPr>
                <w:b/>
                <w:bCs/>
                <w:sz w:val="18"/>
                <w:szCs w:val="24"/>
              </w:rPr>
              <w:fldChar w:fldCharType="separate"/>
            </w:r>
            <w:r w:rsidR="00A04D0D">
              <w:rPr>
                <w:b/>
                <w:bCs/>
                <w:noProof/>
                <w:sz w:val="18"/>
              </w:rPr>
              <w:t>2</w:t>
            </w:r>
            <w:r w:rsidR="00002FFF" w:rsidRPr="00BF0DFF">
              <w:rPr>
                <w:b/>
                <w:bCs/>
                <w:sz w:val="18"/>
                <w:szCs w:val="24"/>
              </w:rPr>
              <w:fldChar w:fldCharType="end"/>
            </w:r>
          </w:p>
        </w:sdtContent>
      </w:sdt>
    </w:sdtContent>
  </w:sdt>
  <w:p w14:paraId="36DDD337" w14:textId="77777777" w:rsidR="00BF0DFF" w:rsidRDefault="00BF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0A69" w14:textId="77777777" w:rsidR="00DC5481" w:rsidRDefault="00DC5481" w:rsidP="00BF0DFF">
      <w:pPr>
        <w:spacing w:after="0" w:line="240" w:lineRule="auto"/>
      </w:pPr>
      <w:r>
        <w:separator/>
      </w:r>
    </w:p>
  </w:footnote>
  <w:footnote w:type="continuationSeparator" w:id="0">
    <w:p w14:paraId="0FF03F5A" w14:textId="77777777" w:rsidR="00DC5481" w:rsidRDefault="00DC5481" w:rsidP="00BF0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A67D9"/>
    <w:multiLevelType w:val="hybridMultilevel"/>
    <w:tmpl w:val="8E0A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FC"/>
    <w:rsid w:val="00001344"/>
    <w:rsid w:val="0000141C"/>
    <w:rsid w:val="00001DEA"/>
    <w:rsid w:val="00002CCD"/>
    <w:rsid w:val="00002FFF"/>
    <w:rsid w:val="000114DC"/>
    <w:rsid w:val="0001407E"/>
    <w:rsid w:val="000352D0"/>
    <w:rsid w:val="00036793"/>
    <w:rsid w:val="000544FC"/>
    <w:rsid w:val="00063D72"/>
    <w:rsid w:val="00064E4F"/>
    <w:rsid w:val="000677C3"/>
    <w:rsid w:val="00067EF5"/>
    <w:rsid w:val="00070298"/>
    <w:rsid w:val="000729DB"/>
    <w:rsid w:val="000743E1"/>
    <w:rsid w:val="00076DA4"/>
    <w:rsid w:val="00080C96"/>
    <w:rsid w:val="00082125"/>
    <w:rsid w:val="00090EE7"/>
    <w:rsid w:val="000919ED"/>
    <w:rsid w:val="00093584"/>
    <w:rsid w:val="000A3364"/>
    <w:rsid w:val="000A6875"/>
    <w:rsid w:val="000A7AFA"/>
    <w:rsid w:val="000B2E27"/>
    <w:rsid w:val="000B46A4"/>
    <w:rsid w:val="000B6CA2"/>
    <w:rsid w:val="000C4540"/>
    <w:rsid w:val="000D0155"/>
    <w:rsid w:val="000D1684"/>
    <w:rsid w:val="000D4FE7"/>
    <w:rsid w:val="000D64E7"/>
    <w:rsid w:val="000D659B"/>
    <w:rsid w:val="000E4F58"/>
    <w:rsid w:val="000E6583"/>
    <w:rsid w:val="000E6FD3"/>
    <w:rsid w:val="000F37D1"/>
    <w:rsid w:val="000F5165"/>
    <w:rsid w:val="000F5835"/>
    <w:rsid w:val="001041F8"/>
    <w:rsid w:val="00106259"/>
    <w:rsid w:val="001063B7"/>
    <w:rsid w:val="00110EFA"/>
    <w:rsid w:val="00111C5F"/>
    <w:rsid w:val="0012056E"/>
    <w:rsid w:val="001324F8"/>
    <w:rsid w:val="00132DAC"/>
    <w:rsid w:val="0013480C"/>
    <w:rsid w:val="001349AF"/>
    <w:rsid w:val="001416FA"/>
    <w:rsid w:val="00147188"/>
    <w:rsid w:val="00150734"/>
    <w:rsid w:val="00157D1E"/>
    <w:rsid w:val="0017099A"/>
    <w:rsid w:val="00171079"/>
    <w:rsid w:val="0017315C"/>
    <w:rsid w:val="00174FE0"/>
    <w:rsid w:val="00186C21"/>
    <w:rsid w:val="001917FA"/>
    <w:rsid w:val="0019437D"/>
    <w:rsid w:val="00196DBA"/>
    <w:rsid w:val="001A79B5"/>
    <w:rsid w:val="001B4461"/>
    <w:rsid w:val="001B7824"/>
    <w:rsid w:val="001C316F"/>
    <w:rsid w:val="001C4F0D"/>
    <w:rsid w:val="001D08D7"/>
    <w:rsid w:val="001D243A"/>
    <w:rsid w:val="001D3A35"/>
    <w:rsid w:val="001D5A42"/>
    <w:rsid w:val="001D6D0A"/>
    <w:rsid w:val="001E3CDE"/>
    <w:rsid w:val="001E6E1F"/>
    <w:rsid w:val="001E7F9A"/>
    <w:rsid w:val="001F0FEE"/>
    <w:rsid w:val="001F61F1"/>
    <w:rsid w:val="0023168A"/>
    <w:rsid w:val="00234670"/>
    <w:rsid w:val="00236A1F"/>
    <w:rsid w:val="00255A82"/>
    <w:rsid w:val="002615B5"/>
    <w:rsid w:val="0027354E"/>
    <w:rsid w:val="00273CD3"/>
    <w:rsid w:val="0028003A"/>
    <w:rsid w:val="002815BE"/>
    <w:rsid w:val="00283864"/>
    <w:rsid w:val="00286756"/>
    <w:rsid w:val="00286E2E"/>
    <w:rsid w:val="00287E7E"/>
    <w:rsid w:val="002909C8"/>
    <w:rsid w:val="00291706"/>
    <w:rsid w:val="002917F0"/>
    <w:rsid w:val="0029296E"/>
    <w:rsid w:val="00297EF3"/>
    <w:rsid w:val="002A6D73"/>
    <w:rsid w:val="002B072F"/>
    <w:rsid w:val="002B183C"/>
    <w:rsid w:val="002C6D94"/>
    <w:rsid w:val="002D37CF"/>
    <w:rsid w:val="002E1388"/>
    <w:rsid w:val="002E7CD1"/>
    <w:rsid w:val="00301431"/>
    <w:rsid w:val="00301F5C"/>
    <w:rsid w:val="00306BED"/>
    <w:rsid w:val="00311ED8"/>
    <w:rsid w:val="003135F0"/>
    <w:rsid w:val="00325704"/>
    <w:rsid w:val="003261E4"/>
    <w:rsid w:val="00330DAE"/>
    <w:rsid w:val="00330F85"/>
    <w:rsid w:val="00331C47"/>
    <w:rsid w:val="00336331"/>
    <w:rsid w:val="00340C0F"/>
    <w:rsid w:val="00341FF1"/>
    <w:rsid w:val="00347FFE"/>
    <w:rsid w:val="003512F2"/>
    <w:rsid w:val="00364FC6"/>
    <w:rsid w:val="00365482"/>
    <w:rsid w:val="00365DCC"/>
    <w:rsid w:val="0036674F"/>
    <w:rsid w:val="003672E4"/>
    <w:rsid w:val="00367CD6"/>
    <w:rsid w:val="00370A09"/>
    <w:rsid w:val="00375345"/>
    <w:rsid w:val="00375503"/>
    <w:rsid w:val="00382CC9"/>
    <w:rsid w:val="00384585"/>
    <w:rsid w:val="00391C88"/>
    <w:rsid w:val="00393C58"/>
    <w:rsid w:val="00396354"/>
    <w:rsid w:val="003976FB"/>
    <w:rsid w:val="003A20EB"/>
    <w:rsid w:val="003A3B18"/>
    <w:rsid w:val="003B2572"/>
    <w:rsid w:val="003B31F9"/>
    <w:rsid w:val="003B4264"/>
    <w:rsid w:val="003C0DD8"/>
    <w:rsid w:val="003C45C4"/>
    <w:rsid w:val="003D3208"/>
    <w:rsid w:val="003D35FF"/>
    <w:rsid w:val="003D362D"/>
    <w:rsid w:val="003D3C50"/>
    <w:rsid w:val="003D66AE"/>
    <w:rsid w:val="003E6F19"/>
    <w:rsid w:val="003F7470"/>
    <w:rsid w:val="00404F45"/>
    <w:rsid w:val="004055E9"/>
    <w:rsid w:val="00406FB7"/>
    <w:rsid w:val="00411082"/>
    <w:rsid w:val="00414C7D"/>
    <w:rsid w:val="00416763"/>
    <w:rsid w:val="004409E5"/>
    <w:rsid w:val="00444599"/>
    <w:rsid w:val="004446CF"/>
    <w:rsid w:val="004569D5"/>
    <w:rsid w:val="00476695"/>
    <w:rsid w:val="00485DDE"/>
    <w:rsid w:val="00487745"/>
    <w:rsid w:val="0049308E"/>
    <w:rsid w:val="00497353"/>
    <w:rsid w:val="004A2E7B"/>
    <w:rsid w:val="004A71FC"/>
    <w:rsid w:val="004B224E"/>
    <w:rsid w:val="004B4F27"/>
    <w:rsid w:val="004B5272"/>
    <w:rsid w:val="004B7789"/>
    <w:rsid w:val="004C1B8D"/>
    <w:rsid w:val="004C22E3"/>
    <w:rsid w:val="004C5288"/>
    <w:rsid w:val="004C69AB"/>
    <w:rsid w:val="004D4BF0"/>
    <w:rsid w:val="004D54B4"/>
    <w:rsid w:val="004F0DE4"/>
    <w:rsid w:val="004F5CD0"/>
    <w:rsid w:val="00505053"/>
    <w:rsid w:val="005050DF"/>
    <w:rsid w:val="005077C8"/>
    <w:rsid w:val="005200C7"/>
    <w:rsid w:val="0052018E"/>
    <w:rsid w:val="005405A5"/>
    <w:rsid w:val="0054075E"/>
    <w:rsid w:val="0054081C"/>
    <w:rsid w:val="00545E1D"/>
    <w:rsid w:val="00550037"/>
    <w:rsid w:val="00551CEE"/>
    <w:rsid w:val="00553EFB"/>
    <w:rsid w:val="00555342"/>
    <w:rsid w:val="00555395"/>
    <w:rsid w:val="005553A0"/>
    <w:rsid w:val="005650B5"/>
    <w:rsid w:val="00565EFF"/>
    <w:rsid w:val="0057056C"/>
    <w:rsid w:val="0058327D"/>
    <w:rsid w:val="00585F51"/>
    <w:rsid w:val="00586E30"/>
    <w:rsid w:val="00590016"/>
    <w:rsid w:val="00591819"/>
    <w:rsid w:val="0059277D"/>
    <w:rsid w:val="00596BCB"/>
    <w:rsid w:val="005A02A2"/>
    <w:rsid w:val="005A30B5"/>
    <w:rsid w:val="005A53FE"/>
    <w:rsid w:val="005B1BE8"/>
    <w:rsid w:val="005D2FA3"/>
    <w:rsid w:val="005E206C"/>
    <w:rsid w:val="005E394B"/>
    <w:rsid w:val="005E5C95"/>
    <w:rsid w:val="005F2AA3"/>
    <w:rsid w:val="00600C5B"/>
    <w:rsid w:val="0060137E"/>
    <w:rsid w:val="0060496E"/>
    <w:rsid w:val="00605CE7"/>
    <w:rsid w:val="00606CC2"/>
    <w:rsid w:val="006136AD"/>
    <w:rsid w:val="00624031"/>
    <w:rsid w:val="0062410F"/>
    <w:rsid w:val="00625684"/>
    <w:rsid w:val="00627CEF"/>
    <w:rsid w:val="00630120"/>
    <w:rsid w:val="006330F3"/>
    <w:rsid w:val="006350C7"/>
    <w:rsid w:val="00635D89"/>
    <w:rsid w:val="006459CA"/>
    <w:rsid w:val="00647393"/>
    <w:rsid w:val="00650049"/>
    <w:rsid w:val="00650AF0"/>
    <w:rsid w:val="00653249"/>
    <w:rsid w:val="006547CF"/>
    <w:rsid w:val="00656675"/>
    <w:rsid w:val="00661C86"/>
    <w:rsid w:val="006657EF"/>
    <w:rsid w:val="00672A44"/>
    <w:rsid w:val="00675CF7"/>
    <w:rsid w:val="00675D2F"/>
    <w:rsid w:val="00686E03"/>
    <w:rsid w:val="00693108"/>
    <w:rsid w:val="00694193"/>
    <w:rsid w:val="00697883"/>
    <w:rsid w:val="006A2B69"/>
    <w:rsid w:val="006A36F4"/>
    <w:rsid w:val="006A6C36"/>
    <w:rsid w:val="006B2B5A"/>
    <w:rsid w:val="006B39C9"/>
    <w:rsid w:val="006B4BA9"/>
    <w:rsid w:val="006B57FE"/>
    <w:rsid w:val="006B7653"/>
    <w:rsid w:val="006C4700"/>
    <w:rsid w:val="006C4E4F"/>
    <w:rsid w:val="006C5411"/>
    <w:rsid w:val="006D2903"/>
    <w:rsid w:val="006D5C18"/>
    <w:rsid w:val="006E2E38"/>
    <w:rsid w:val="006F211E"/>
    <w:rsid w:val="006F3610"/>
    <w:rsid w:val="006F39F1"/>
    <w:rsid w:val="00700900"/>
    <w:rsid w:val="00701406"/>
    <w:rsid w:val="00702249"/>
    <w:rsid w:val="0071243E"/>
    <w:rsid w:val="00712DFD"/>
    <w:rsid w:val="00715FF7"/>
    <w:rsid w:val="007223AD"/>
    <w:rsid w:val="0072329F"/>
    <w:rsid w:val="00725858"/>
    <w:rsid w:val="00726048"/>
    <w:rsid w:val="00731907"/>
    <w:rsid w:val="00732B3B"/>
    <w:rsid w:val="00740C8B"/>
    <w:rsid w:val="00750CEB"/>
    <w:rsid w:val="007531C1"/>
    <w:rsid w:val="00753A44"/>
    <w:rsid w:val="00760EE8"/>
    <w:rsid w:val="00761006"/>
    <w:rsid w:val="0076103C"/>
    <w:rsid w:val="007670BA"/>
    <w:rsid w:val="00771420"/>
    <w:rsid w:val="00771FF5"/>
    <w:rsid w:val="00780257"/>
    <w:rsid w:val="007827C2"/>
    <w:rsid w:val="00784040"/>
    <w:rsid w:val="00792AB4"/>
    <w:rsid w:val="00792C67"/>
    <w:rsid w:val="00793FEC"/>
    <w:rsid w:val="00794E4A"/>
    <w:rsid w:val="007A648F"/>
    <w:rsid w:val="007B4C7F"/>
    <w:rsid w:val="007B6089"/>
    <w:rsid w:val="007C2962"/>
    <w:rsid w:val="007D4EC5"/>
    <w:rsid w:val="007D582F"/>
    <w:rsid w:val="007D6D1A"/>
    <w:rsid w:val="007E3147"/>
    <w:rsid w:val="007E44E8"/>
    <w:rsid w:val="007F2D66"/>
    <w:rsid w:val="007F4B4A"/>
    <w:rsid w:val="007F6E05"/>
    <w:rsid w:val="00806CF1"/>
    <w:rsid w:val="008071EF"/>
    <w:rsid w:val="00812520"/>
    <w:rsid w:val="00812B83"/>
    <w:rsid w:val="00813676"/>
    <w:rsid w:val="008216C5"/>
    <w:rsid w:val="00827941"/>
    <w:rsid w:val="00830420"/>
    <w:rsid w:val="008340CF"/>
    <w:rsid w:val="0084028C"/>
    <w:rsid w:val="008412AD"/>
    <w:rsid w:val="00844596"/>
    <w:rsid w:val="008521E7"/>
    <w:rsid w:val="00854E62"/>
    <w:rsid w:val="00861D31"/>
    <w:rsid w:val="008667AD"/>
    <w:rsid w:val="00870242"/>
    <w:rsid w:val="008844B8"/>
    <w:rsid w:val="008848EB"/>
    <w:rsid w:val="00887BD1"/>
    <w:rsid w:val="0089062C"/>
    <w:rsid w:val="00890F70"/>
    <w:rsid w:val="008920E9"/>
    <w:rsid w:val="008944E5"/>
    <w:rsid w:val="00895598"/>
    <w:rsid w:val="008A3C63"/>
    <w:rsid w:val="008A6494"/>
    <w:rsid w:val="008B4456"/>
    <w:rsid w:val="008B627C"/>
    <w:rsid w:val="008B6F67"/>
    <w:rsid w:val="008B720F"/>
    <w:rsid w:val="008C091F"/>
    <w:rsid w:val="008C0C55"/>
    <w:rsid w:val="008C1CAA"/>
    <w:rsid w:val="008C4407"/>
    <w:rsid w:val="008C5C0A"/>
    <w:rsid w:val="008C6C54"/>
    <w:rsid w:val="008C6EEB"/>
    <w:rsid w:val="008C71C1"/>
    <w:rsid w:val="008C7528"/>
    <w:rsid w:val="008C75D8"/>
    <w:rsid w:val="008D39B8"/>
    <w:rsid w:val="008D4835"/>
    <w:rsid w:val="008D54AC"/>
    <w:rsid w:val="008D7AAB"/>
    <w:rsid w:val="008E0B71"/>
    <w:rsid w:val="008E3721"/>
    <w:rsid w:val="008F24DE"/>
    <w:rsid w:val="00902220"/>
    <w:rsid w:val="009142CB"/>
    <w:rsid w:val="00924348"/>
    <w:rsid w:val="00926E7A"/>
    <w:rsid w:val="00935A05"/>
    <w:rsid w:val="00941DFD"/>
    <w:rsid w:val="009436CB"/>
    <w:rsid w:val="009570AA"/>
    <w:rsid w:val="00962948"/>
    <w:rsid w:val="00965F5F"/>
    <w:rsid w:val="0097048A"/>
    <w:rsid w:val="00973EE3"/>
    <w:rsid w:val="009859FE"/>
    <w:rsid w:val="00993295"/>
    <w:rsid w:val="00996A40"/>
    <w:rsid w:val="009A1C47"/>
    <w:rsid w:val="009A2C37"/>
    <w:rsid w:val="009A541A"/>
    <w:rsid w:val="009A7518"/>
    <w:rsid w:val="009B5085"/>
    <w:rsid w:val="009C5227"/>
    <w:rsid w:val="009C526B"/>
    <w:rsid w:val="009C5E86"/>
    <w:rsid w:val="009D4452"/>
    <w:rsid w:val="009E1071"/>
    <w:rsid w:val="009F2DAE"/>
    <w:rsid w:val="009F30C5"/>
    <w:rsid w:val="009F5194"/>
    <w:rsid w:val="00A0086C"/>
    <w:rsid w:val="00A01E04"/>
    <w:rsid w:val="00A04D0D"/>
    <w:rsid w:val="00A060E5"/>
    <w:rsid w:val="00A24CA5"/>
    <w:rsid w:val="00A26713"/>
    <w:rsid w:val="00A272DF"/>
    <w:rsid w:val="00A337FB"/>
    <w:rsid w:val="00A340C8"/>
    <w:rsid w:val="00A41AAA"/>
    <w:rsid w:val="00A41F40"/>
    <w:rsid w:val="00A5264D"/>
    <w:rsid w:val="00A52B14"/>
    <w:rsid w:val="00A553CE"/>
    <w:rsid w:val="00A57002"/>
    <w:rsid w:val="00A66427"/>
    <w:rsid w:val="00A6734E"/>
    <w:rsid w:val="00A856A7"/>
    <w:rsid w:val="00A96C3C"/>
    <w:rsid w:val="00AA53CE"/>
    <w:rsid w:val="00AB05D7"/>
    <w:rsid w:val="00AB1CA7"/>
    <w:rsid w:val="00AB5111"/>
    <w:rsid w:val="00AB5413"/>
    <w:rsid w:val="00AC21F3"/>
    <w:rsid w:val="00AC59AA"/>
    <w:rsid w:val="00AD56A7"/>
    <w:rsid w:val="00AE31B2"/>
    <w:rsid w:val="00AE3FC6"/>
    <w:rsid w:val="00AE59C0"/>
    <w:rsid w:val="00AE6159"/>
    <w:rsid w:val="00AE7BBC"/>
    <w:rsid w:val="00AF1BD8"/>
    <w:rsid w:val="00AF1D0F"/>
    <w:rsid w:val="00AF3811"/>
    <w:rsid w:val="00B0224D"/>
    <w:rsid w:val="00B0519B"/>
    <w:rsid w:val="00B05C15"/>
    <w:rsid w:val="00B11EAB"/>
    <w:rsid w:val="00B20344"/>
    <w:rsid w:val="00B231C5"/>
    <w:rsid w:val="00B31CFA"/>
    <w:rsid w:val="00B34214"/>
    <w:rsid w:val="00B367F9"/>
    <w:rsid w:val="00B426F5"/>
    <w:rsid w:val="00B45546"/>
    <w:rsid w:val="00B5428D"/>
    <w:rsid w:val="00B57D7C"/>
    <w:rsid w:val="00B61ECF"/>
    <w:rsid w:val="00B67C52"/>
    <w:rsid w:val="00B71C57"/>
    <w:rsid w:val="00B76E14"/>
    <w:rsid w:val="00B828B8"/>
    <w:rsid w:val="00B85854"/>
    <w:rsid w:val="00B86173"/>
    <w:rsid w:val="00B96491"/>
    <w:rsid w:val="00BB1E9E"/>
    <w:rsid w:val="00BB26C2"/>
    <w:rsid w:val="00BB5C40"/>
    <w:rsid w:val="00BC44BE"/>
    <w:rsid w:val="00BC5295"/>
    <w:rsid w:val="00BD0430"/>
    <w:rsid w:val="00BD1A4F"/>
    <w:rsid w:val="00BD2E34"/>
    <w:rsid w:val="00BD4250"/>
    <w:rsid w:val="00BD42CE"/>
    <w:rsid w:val="00BD5EF6"/>
    <w:rsid w:val="00BE0CA5"/>
    <w:rsid w:val="00BF0DFF"/>
    <w:rsid w:val="00BF372C"/>
    <w:rsid w:val="00BF39F5"/>
    <w:rsid w:val="00BF5DE7"/>
    <w:rsid w:val="00BF6008"/>
    <w:rsid w:val="00C04436"/>
    <w:rsid w:val="00C05CD3"/>
    <w:rsid w:val="00C12605"/>
    <w:rsid w:val="00C12EC6"/>
    <w:rsid w:val="00C24474"/>
    <w:rsid w:val="00C258BA"/>
    <w:rsid w:val="00C26276"/>
    <w:rsid w:val="00C33C54"/>
    <w:rsid w:val="00C35D2A"/>
    <w:rsid w:val="00C42361"/>
    <w:rsid w:val="00C47161"/>
    <w:rsid w:val="00C5639E"/>
    <w:rsid w:val="00C6325D"/>
    <w:rsid w:val="00C719E5"/>
    <w:rsid w:val="00C8310F"/>
    <w:rsid w:val="00C846E7"/>
    <w:rsid w:val="00C848BF"/>
    <w:rsid w:val="00C8716B"/>
    <w:rsid w:val="00C95D3A"/>
    <w:rsid w:val="00C962E9"/>
    <w:rsid w:val="00C97FDD"/>
    <w:rsid w:val="00CA4717"/>
    <w:rsid w:val="00CB1981"/>
    <w:rsid w:val="00CB2352"/>
    <w:rsid w:val="00CB4781"/>
    <w:rsid w:val="00CB7CCB"/>
    <w:rsid w:val="00CB7E21"/>
    <w:rsid w:val="00CC0472"/>
    <w:rsid w:val="00CC1882"/>
    <w:rsid w:val="00CC4C52"/>
    <w:rsid w:val="00CD47EC"/>
    <w:rsid w:val="00CD4EED"/>
    <w:rsid w:val="00CD7B20"/>
    <w:rsid w:val="00CD7EA8"/>
    <w:rsid w:val="00CE21D1"/>
    <w:rsid w:val="00CF1EFF"/>
    <w:rsid w:val="00CF4B43"/>
    <w:rsid w:val="00D009B6"/>
    <w:rsid w:val="00D01BCB"/>
    <w:rsid w:val="00D01EE2"/>
    <w:rsid w:val="00D05479"/>
    <w:rsid w:val="00D107EE"/>
    <w:rsid w:val="00D317B2"/>
    <w:rsid w:val="00D41319"/>
    <w:rsid w:val="00D44383"/>
    <w:rsid w:val="00D53036"/>
    <w:rsid w:val="00D53685"/>
    <w:rsid w:val="00D552C7"/>
    <w:rsid w:val="00D57458"/>
    <w:rsid w:val="00D61253"/>
    <w:rsid w:val="00D62BBA"/>
    <w:rsid w:val="00D64DB2"/>
    <w:rsid w:val="00D6647D"/>
    <w:rsid w:val="00D72227"/>
    <w:rsid w:val="00D75996"/>
    <w:rsid w:val="00D80F96"/>
    <w:rsid w:val="00D91112"/>
    <w:rsid w:val="00D923F4"/>
    <w:rsid w:val="00D9318F"/>
    <w:rsid w:val="00DA169C"/>
    <w:rsid w:val="00DA19D4"/>
    <w:rsid w:val="00DA1CFA"/>
    <w:rsid w:val="00DA3EF1"/>
    <w:rsid w:val="00DB7F76"/>
    <w:rsid w:val="00DC5481"/>
    <w:rsid w:val="00DC76E0"/>
    <w:rsid w:val="00DD152C"/>
    <w:rsid w:val="00DD1E08"/>
    <w:rsid w:val="00DD4E0A"/>
    <w:rsid w:val="00DE076C"/>
    <w:rsid w:val="00DE7757"/>
    <w:rsid w:val="00E020C9"/>
    <w:rsid w:val="00E02201"/>
    <w:rsid w:val="00E06C4E"/>
    <w:rsid w:val="00E178A3"/>
    <w:rsid w:val="00E20D8C"/>
    <w:rsid w:val="00E25E3F"/>
    <w:rsid w:val="00E3387C"/>
    <w:rsid w:val="00E3588A"/>
    <w:rsid w:val="00E374E2"/>
    <w:rsid w:val="00E4375E"/>
    <w:rsid w:val="00E57473"/>
    <w:rsid w:val="00E61E1C"/>
    <w:rsid w:val="00E62885"/>
    <w:rsid w:val="00E71AD5"/>
    <w:rsid w:val="00E74EC5"/>
    <w:rsid w:val="00E75EC9"/>
    <w:rsid w:val="00E8077D"/>
    <w:rsid w:val="00E85895"/>
    <w:rsid w:val="00EA01FF"/>
    <w:rsid w:val="00EA2DEF"/>
    <w:rsid w:val="00EA58F0"/>
    <w:rsid w:val="00EA61A6"/>
    <w:rsid w:val="00EB1062"/>
    <w:rsid w:val="00EB11B2"/>
    <w:rsid w:val="00EB2584"/>
    <w:rsid w:val="00EC1513"/>
    <w:rsid w:val="00EC548E"/>
    <w:rsid w:val="00EC701E"/>
    <w:rsid w:val="00ED6433"/>
    <w:rsid w:val="00ED6E72"/>
    <w:rsid w:val="00EE586D"/>
    <w:rsid w:val="00EE6976"/>
    <w:rsid w:val="00EF30B1"/>
    <w:rsid w:val="00F05E7F"/>
    <w:rsid w:val="00F06604"/>
    <w:rsid w:val="00F1612F"/>
    <w:rsid w:val="00F213C8"/>
    <w:rsid w:val="00F2140D"/>
    <w:rsid w:val="00F21CA7"/>
    <w:rsid w:val="00F26C84"/>
    <w:rsid w:val="00F331D3"/>
    <w:rsid w:val="00F3715B"/>
    <w:rsid w:val="00F44B07"/>
    <w:rsid w:val="00F514D0"/>
    <w:rsid w:val="00F52BC2"/>
    <w:rsid w:val="00F607B9"/>
    <w:rsid w:val="00F6375B"/>
    <w:rsid w:val="00F646CD"/>
    <w:rsid w:val="00F70C4C"/>
    <w:rsid w:val="00F7212C"/>
    <w:rsid w:val="00F73F36"/>
    <w:rsid w:val="00F83373"/>
    <w:rsid w:val="00F90ABD"/>
    <w:rsid w:val="00F958C4"/>
    <w:rsid w:val="00F9616B"/>
    <w:rsid w:val="00F96D7C"/>
    <w:rsid w:val="00FA51B1"/>
    <w:rsid w:val="00FB199A"/>
    <w:rsid w:val="00FB2EC9"/>
    <w:rsid w:val="00FB6E2C"/>
    <w:rsid w:val="00FC1915"/>
    <w:rsid w:val="00FC5DC5"/>
    <w:rsid w:val="00FC6DDD"/>
    <w:rsid w:val="00FD0A65"/>
    <w:rsid w:val="00FD5F29"/>
    <w:rsid w:val="00FD7CA1"/>
    <w:rsid w:val="00FE0AAA"/>
    <w:rsid w:val="00FE793F"/>
    <w:rsid w:val="00FF3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D2E7"/>
  <w15:docId w15:val="{5308A11E-75D7-478F-9190-89A7B40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75E"/>
    <w:rPr>
      <w:rFonts w:ascii="Tahoma" w:hAnsi="Tahoma" w:cs="Tahoma"/>
      <w:sz w:val="16"/>
      <w:szCs w:val="16"/>
    </w:rPr>
  </w:style>
  <w:style w:type="paragraph" w:styleId="Header">
    <w:name w:val="header"/>
    <w:basedOn w:val="Normal"/>
    <w:link w:val="HeaderChar"/>
    <w:uiPriority w:val="99"/>
    <w:unhideWhenUsed/>
    <w:rsid w:val="00BF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F"/>
  </w:style>
  <w:style w:type="paragraph" w:styleId="Footer">
    <w:name w:val="footer"/>
    <w:basedOn w:val="Normal"/>
    <w:link w:val="FooterChar"/>
    <w:uiPriority w:val="99"/>
    <w:unhideWhenUsed/>
    <w:rsid w:val="00BF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F"/>
  </w:style>
  <w:style w:type="character" w:styleId="CommentReference">
    <w:name w:val="annotation reference"/>
    <w:basedOn w:val="DefaultParagraphFont"/>
    <w:uiPriority w:val="99"/>
    <w:semiHidden/>
    <w:unhideWhenUsed/>
    <w:rsid w:val="007B6089"/>
    <w:rPr>
      <w:sz w:val="16"/>
      <w:szCs w:val="16"/>
    </w:rPr>
  </w:style>
  <w:style w:type="paragraph" w:styleId="CommentText">
    <w:name w:val="annotation text"/>
    <w:basedOn w:val="Normal"/>
    <w:link w:val="CommentTextChar"/>
    <w:uiPriority w:val="99"/>
    <w:semiHidden/>
    <w:unhideWhenUsed/>
    <w:rsid w:val="007B6089"/>
    <w:pPr>
      <w:spacing w:line="240" w:lineRule="auto"/>
    </w:pPr>
    <w:rPr>
      <w:sz w:val="20"/>
      <w:szCs w:val="20"/>
    </w:rPr>
  </w:style>
  <w:style w:type="character" w:customStyle="1" w:styleId="CommentTextChar">
    <w:name w:val="Comment Text Char"/>
    <w:basedOn w:val="DefaultParagraphFont"/>
    <w:link w:val="CommentText"/>
    <w:uiPriority w:val="99"/>
    <w:semiHidden/>
    <w:rsid w:val="007B6089"/>
    <w:rPr>
      <w:sz w:val="20"/>
      <w:szCs w:val="20"/>
    </w:rPr>
  </w:style>
  <w:style w:type="paragraph" w:styleId="CommentSubject">
    <w:name w:val="annotation subject"/>
    <w:basedOn w:val="CommentText"/>
    <w:next w:val="CommentText"/>
    <w:link w:val="CommentSubjectChar"/>
    <w:uiPriority w:val="99"/>
    <w:semiHidden/>
    <w:unhideWhenUsed/>
    <w:rsid w:val="007B6089"/>
    <w:rPr>
      <w:b/>
      <w:bCs/>
    </w:rPr>
  </w:style>
  <w:style w:type="character" w:customStyle="1" w:styleId="CommentSubjectChar">
    <w:name w:val="Comment Subject Char"/>
    <w:basedOn w:val="CommentTextChar"/>
    <w:link w:val="CommentSubject"/>
    <w:uiPriority w:val="99"/>
    <w:semiHidden/>
    <w:rsid w:val="007B6089"/>
    <w:rPr>
      <w:b/>
      <w:bCs/>
      <w:sz w:val="20"/>
      <w:szCs w:val="20"/>
    </w:rPr>
  </w:style>
  <w:style w:type="character" w:styleId="Hyperlink">
    <w:name w:val="Hyperlink"/>
    <w:basedOn w:val="DefaultParagraphFont"/>
    <w:uiPriority w:val="99"/>
    <w:unhideWhenUsed/>
    <w:rsid w:val="0062410F"/>
    <w:rPr>
      <w:color w:val="0000FF" w:themeColor="hyperlink"/>
      <w:u w:val="single"/>
    </w:rPr>
  </w:style>
  <w:style w:type="paragraph" w:styleId="ListParagraph">
    <w:name w:val="List Paragraph"/>
    <w:basedOn w:val="Normal"/>
    <w:uiPriority w:val="34"/>
    <w:qFormat/>
    <w:rsid w:val="00625684"/>
    <w:pPr>
      <w:ind w:left="720"/>
      <w:contextualSpacing/>
    </w:pPr>
  </w:style>
  <w:style w:type="character" w:styleId="FollowedHyperlink">
    <w:name w:val="FollowedHyperlink"/>
    <w:basedOn w:val="DefaultParagraphFont"/>
    <w:uiPriority w:val="99"/>
    <w:semiHidden/>
    <w:unhideWhenUsed/>
    <w:rsid w:val="008D39B8"/>
    <w:rPr>
      <w:color w:val="800080" w:themeColor="followedHyperlink"/>
      <w:u w:val="single"/>
    </w:rPr>
  </w:style>
  <w:style w:type="paragraph" w:styleId="PlainText">
    <w:name w:val="Plain Text"/>
    <w:basedOn w:val="Normal"/>
    <w:link w:val="PlainTextChar"/>
    <w:uiPriority w:val="99"/>
    <w:unhideWhenUsed/>
    <w:rsid w:val="00F9616B"/>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F9616B"/>
    <w:rPr>
      <w:rFonts w:ascii="Calibri" w:hAnsi="Calibri" w:cs="Consolas"/>
      <w:sz w:val="22"/>
      <w:szCs w:val="21"/>
    </w:rPr>
  </w:style>
  <w:style w:type="table" w:styleId="TableGrid">
    <w:name w:val="Table Grid"/>
    <w:basedOn w:val="TableNormal"/>
    <w:uiPriority w:val="59"/>
    <w:rsid w:val="0036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B199A"/>
  </w:style>
  <w:style w:type="character" w:styleId="UnresolvedMention">
    <w:name w:val="Unresolved Mention"/>
    <w:basedOn w:val="DefaultParagraphFont"/>
    <w:uiPriority w:val="99"/>
    <w:semiHidden/>
    <w:unhideWhenUsed/>
    <w:rsid w:val="0039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0179">
      <w:bodyDiv w:val="1"/>
      <w:marLeft w:val="0"/>
      <w:marRight w:val="0"/>
      <w:marTop w:val="0"/>
      <w:marBottom w:val="0"/>
      <w:divBdr>
        <w:top w:val="none" w:sz="0" w:space="0" w:color="auto"/>
        <w:left w:val="none" w:sz="0" w:space="0" w:color="auto"/>
        <w:bottom w:val="none" w:sz="0" w:space="0" w:color="auto"/>
        <w:right w:val="none" w:sz="0" w:space="0" w:color="auto"/>
      </w:divBdr>
    </w:div>
    <w:div w:id="239369057">
      <w:bodyDiv w:val="1"/>
      <w:marLeft w:val="0"/>
      <w:marRight w:val="0"/>
      <w:marTop w:val="0"/>
      <w:marBottom w:val="0"/>
      <w:divBdr>
        <w:top w:val="none" w:sz="0" w:space="0" w:color="auto"/>
        <w:left w:val="none" w:sz="0" w:space="0" w:color="auto"/>
        <w:bottom w:val="none" w:sz="0" w:space="0" w:color="auto"/>
        <w:right w:val="none" w:sz="0" w:space="0" w:color="auto"/>
      </w:divBdr>
    </w:div>
    <w:div w:id="294139332">
      <w:bodyDiv w:val="1"/>
      <w:marLeft w:val="0"/>
      <w:marRight w:val="0"/>
      <w:marTop w:val="0"/>
      <w:marBottom w:val="0"/>
      <w:divBdr>
        <w:top w:val="none" w:sz="0" w:space="0" w:color="auto"/>
        <w:left w:val="none" w:sz="0" w:space="0" w:color="auto"/>
        <w:bottom w:val="none" w:sz="0" w:space="0" w:color="auto"/>
        <w:right w:val="none" w:sz="0" w:space="0" w:color="auto"/>
      </w:divBdr>
    </w:div>
    <w:div w:id="672076932">
      <w:bodyDiv w:val="1"/>
      <w:marLeft w:val="0"/>
      <w:marRight w:val="0"/>
      <w:marTop w:val="0"/>
      <w:marBottom w:val="0"/>
      <w:divBdr>
        <w:top w:val="none" w:sz="0" w:space="0" w:color="auto"/>
        <w:left w:val="none" w:sz="0" w:space="0" w:color="auto"/>
        <w:bottom w:val="none" w:sz="0" w:space="0" w:color="auto"/>
        <w:right w:val="none" w:sz="0" w:space="0" w:color="auto"/>
      </w:divBdr>
    </w:div>
    <w:div w:id="1130981408">
      <w:bodyDiv w:val="1"/>
      <w:marLeft w:val="0"/>
      <w:marRight w:val="0"/>
      <w:marTop w:val="0"/>
      <w:marBottom w:val="0"/>
      <w:divBdr>
        <w:top w:val="none" w:sz="0" w:space="0" w:color="auto"/>
        <w:left w:val="none" w:sz="0" w:space="0" w:color="auto"/>
        <w:bottom w:val="none" w:sz="0" w:space="0" w:color="auto"/>
        <w:right w:val="none" w:sz="0" w:space="0" w:color="auto"/>
      </w:divBdr>
    </w:div>
    <w:div w:id="1286698041">
      <w:bodyDiv w:val="1"/>
      <w:marLeft w:val="0"/>
      <w:marRight w:val="0"/>
      <w:marTop w:val="0"/>
      <w:marBottom w:val="0"/>
      <w:divBdr>
        <w:top w:val="none" w:sz="0" w:space="0" w:color="auto"/>
        <w:left w:val="none" w:sz="0" w:space="0" w:color="auto"/>
        <w:bottom w:val="none" w:sz="0" w:space="0" w:color="auto"/>
        <w:right w:val="none" w:sz="0" w:space="0" w:color="auto"/>
      </w:divBdr>
    </w:div>
    <w:div w:id="1361588474">
      <w:bodyDiv w:val="1"/>
      <w:marLeft w:val="0"/>
      <w:marRight w:val="0"/>
      <w:marTop w:val="0"/>
      <w:marBottom w:val="0"/>
      <w:divBdr>
        <w:top w:val="none" w:sz="0" w:space="0" w:color="auto"/>
        <w:left w:val="none" w:sz="0" w:space="0" w:color="auto"/>
        <w:bottom w:val="none" w:sz="0" w:space="0" w:color="auto"/>
        <w:right w:val="none" w:sz="0" w:space="0" w:color="auto"/>
      </w:divBdr>
    </w:div>
    <w:div w:id="1960918338">
      <w:bodyDiv w:val="1"/>
      <w:marLeft w:val="0"/>
      <w:marRight w:val="0"/>
      <w:marTop w:val="0"/>
      <w:marBottom w:val="0"/>
      <w:divBdr>
        <w:top w:val="none" w:sz="0" w:space="0" w:color="auto"/>
        <w:left w:val="none" w:sz="0" w:space="0" w:color="auto"/>
        <w:bottom w:val="none" w:sz="0" w:space="0" w:color="auto"/>
        <w:right w:val="none" w:sz="0" w:space="0" w:color="auto"/>
      </w:divBdr>
    </w:div>
    <w:div w:id="20833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GEoQHoKRzsTK2NOC97oVsA/vide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Ashford</dc:creator>
  <cp:lastModifiedBy>Robert Ware</cp:lastModifiedBy>
  <cp:revision>2</cp:revision>
  <cp:lastPrinted>2019-11-05T21:31:00Z</cp:lastPrinted>
  <dcterms:created xsi:type="dcterms:W3CDTF">2021-12-13T16:46:00Z</dcterms:created>
  <dcterms:modified xsi:type="dcterms:W3CDTF">2021-12-13T16:46:00Z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